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94" w:rsidRPr="00031894" w:rsidRDefault="00495287" w:rsidP="006E7AB3">
      <w:pPr>
        <w:spacing w:after="0"/>
        <w:ind w:left="4956" w:firstLine="708"/>
        <w:rPr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7504A" w:rsidRPr="00EF6FD1" w:rsidRDefault="0067504A" w:rsidP="0067504A">
      <w:pPr>
        <w:spacing w:after="0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>ПОГОДЖЕНО</w:t>
      </w:r>
    </w:p>
    <w:p w:rsidR="00EF6FD1" w:rsidRPr="00EF6FD1" w:rsidRDefault="00A6779A" w:rsidP="006E0E38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</w:t>
      </w:r>
      <w:r w:rsidR="008E54E2" w:rsidRPr="00EF6FD1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Н</w:t>
      </w:r>
      <w:r w:rsidR="0067504A" w:rsidRPr="00EF6FD1">
        <w:rPr>
          <w:rFonts w:ascii="Times New Roman" w:hAnsi="Times New Roman" w:cs="Times New Roman"/>
          <w:sz w:val="26"/>
          <w:szCs w:val="26"/>
        </w:rPr>
        <w:t>ачальник</w:t>
      </w:r>
      <w:r w:rsidR="008E54E2" w:rsidRPr="00EF6FD1">
        <w:rPr>
          <w:rFonts w:ascii="Times New Roman" w:hAnsi="Times New Roman" w:cs="Times New Roman"/>
          <w:sz w:val="26"/>
          <w:szCs w:val="26"/>
        </w:rPr>
        <w:t>)</w:t>
      </w:r>
      <w:r w:rsidR="0067504A" w:rsidRPr="00EF6FD1">
        <w:rPr>
          <w:rFonts w:ascii="Times New Roman" w:hAnsi="Times New Roman" w:cs="Times New Roman"/>
          <w:sz w:val="26"/>
          <w:szCs w:val="26"/>
        </w:rPr>
        <w:t xml:space="preserve"> Одеської обласної</w:t>
      </w:r>
      <w:r w:rsidR="006E0E38" w:rsidRPr="00EF6FD1">
        <w:rPr>
          <w:rFonts w:ascii="Times New Roman" w:hAnsi="Times New Roman" w:cs="Times New Roman"/>
          <w:sz w:val="26"/>
          <w:szCs w:val="26"/>
        </w:rPr>
        <w:t xml:space="preserve"> </w:t>
      </w:r>
      <w:r w:rsidR="00EF6FD1" w:rsidRPr="00EF6FD1">
        <w:rPr>
          <w:rFonts w:ascii="Times New Roman" w:hAnsi="Times New Roman" w:cs="Times New Roman"/>
          <w:sz w:val="26"/>
          <w:szCs w:val="26"/>
        </w:rPr>
        <w:t>державної (</w:t>
      </w:r>
      <w:r w:rsidR="006E0E38" w:rsidRPr="00EF6FD1">
        <w:rPr>
          <w:rFonts w:ascii="Times New Roman" w:hAnsi="Times New Roman" w:cs="Times New Roman"/>
          <w:sz w:val="26"/>
          <w:szCs w:val="26"/>
        </w:rPr>
        <w:t>військової</w:t>
      </w:r>
      <w:r w:rsidR="00EF6FD1" w:rsidRPr="00EF6FD1">
        <w:rPr>
          <w:rFonts w:ascii="Times New Roman" w:hAnsi="Times New Roman" w:cs="Times New Roman"/>
          <w:sz w:val="26"/>
          <w:szCs w:val="26"/>
        </w:rPr>
        <w:t>)</w:t>
      </w:r>
      <w:r w:rsidR="0067504A" w:rsidRPr="00EF6F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504A" w:rsidRPr="00EF6FD1" w:rsidRDefault="0067504A" w:rsidP="006E0E38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>адміністрації</w:t>
      </w:r>
    </w:p>
    <w:p w:rsidR="0067504A" w:rsidRPr="00EF6FD1" w:rsidRDefault="00E815B2" w:rsidP="0067504A">
      <w:pPr>
        <w:spacing w:after="0"/>
        <w:ind w:left="4956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 Ол</w:t>
      </w:r>
      <w:r w:rsidR="00A6779A">
        <w:rPr>
          <w:rFonts w:ascii="Times New Roman" w:hAnsi="Times New Roman" w:cs="Times New Roman"/>
          <w:sz w:val="26"/>
          <w:szCs w:val="26"/>
        </w:rPr>
        <w:t>ег КІПЕР</w:t>
      </w:r>
    </w:p>
    <w:p w:rsidR="008654B2" w:rsidRPr="00EF6FD1" w:rsidRDefault="0067504A" w:rsidP="0067504A">
      <w:pPr>
        <w:spacing w:after="0"/>
        <w:ind w:left="4956" w:firstLine="708"/>
        <w:rPr>
          <w:rFonts w:ascii="Times New Roman" w:hAnsi="Times New Roman" w:cs="Times New Roman"/>
          <w:b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 xml:space="preserve">«____»    </w:t>
      </w:r>
      <w:r w:rsidR="00C55C60">
        <w:rPr>
          <w:rFonts w:ascii="Times New Roman" w:hAnsi="Times New Roman" w:cs="Times New Roman"/>
          <w:sz w:val="26"/>
          <w:szCs w:val="26"/>
        </w:rPr>
        <w:t>cіч</w:t>
      </w:r>
      <w:r w:rsidR="005854B9">
        <w:rPr>
          <w:rFonts w:ascii="Times New Roman" w:hAnsi="Times New Roman" w:cs="Times New Roman"/>
          <w:sz w:val="26"/>
          <w:szCs w:val="26"/>
        </w:rPr>
        <w:t>ня</w:t>
      </w:r>
      <w:r w:rsidRPr="00EF6FD1">
        <w:rPr>
          <w:rFonts w:ascii="Times New Roman" w:hAnsi="Times New Roman" w:cs="Times New Roman"/>
          <w:sz w:val="26"/>
          <w:szCs w:val="26"/>
        </w:rPr>
        <w:t xml:space="preserve">    </w:t>
      </w:r>
      <w:r w:rsidR="00C55C60">
        <w:rPr>
          <w:rFonts w:ascii="Times New Roman" w:hAnsi="Times New Roman" w:cs="Times New Roman"/>
          <w:sz w:val="26"/>
          <w:szCs w:val="26"/>
        </w:rPr>
        <w:t>2026</w:t>
      </w:r>
      <w:r w:rsidRPr="00EF6FD1">
        <w:rPr>
          <w:rFonts w:ascii="Times New Roman" w:hAnsi="Times New Roman" w:cs="Times New Roman"/>
          <w:sz w:val="26"/>
          <w:szCs w:val="26"/>
        </w:rPr>
        <w:t xml:space="preserve"> року</w:t>
      </w:r>
    </w:p>
    <w:p w:rsidR="0067504A" w:rsidRDefault="0067504A" w:rsidP="00F60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1B2" w:rsidRPr="00E07F5C" w:rsidRDefault="00F60F2C" w:rsidP="00F60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5C">
        <w:rPr>
          <w:rFonts w:ascii="Times New Roman" w:hAnsi="Times New Roman" w:cs="Times New Roman"/>
          <w:b/>
          <w:sz w:val="26"/>
          <w:szCs w:val="26"/>
        </w:rPr>
        <w:t>ЗВІТ</w:t>
      </w:r>
    </w:p>
    <w:p w:rsidR="00D12D9E" w:rsidRPr="00E07F5C" w:rsidRDefault="00F60F2C" w:rsidP="00F60F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07F5C">
        <w:rPr>
          <w:rFonts w:ascii="Times New Roman" w:hAnsi="Times New Roman" w:cs="Times New Roman"/>
          <w:sz w:val="26"/>
          <w:szCs w:val="26"/>
        </w:rPr>
        <w:t>Депар</w:t>
      </w:r>
      <w:r w:rsidR="00DD3E89" w:rsidRPr="00E07F5C">
        <w:rPr>
          <w:rFonts w:ascii="Times New Roman" w:hAnsi="Times New Roman" w:cs="Times New Roman"/>
          <w:sz w:val="26"/>
          <w:szCs w:val="26"/>
        </w:rPr>
        <w:t>таменту фінансів про виконання п</w:t>
      </w:r>
      <w:r w:rsidRPr="00E07F5C">
        <w:rPr>
          <w:rFonts w:ascii="Times New Roman" w:hAnsi="Times New Roman" w:cs="Times New Roman"/>
          <w:sz w:val="26"/>
          <w:szCs w:val="26"/>
        </w:rPr>
        <w:t>лану роботи</w:t>
      </w:r>
    </w:p>
    <w:p w:rsidR="00332F28" w:rsidRPr="00B92D40" w:rsidRDefault="00D12D9E" w:rsidP="00332F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Одеської обласної держав</w:t>
      </w:r>
      <w:r w:rsidR="00F60F2C"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ної (військової) адміністрації з</w:t>
      </w:r>
      <w:r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а </w:t>
      </w:r>
      <w:r w:rsidR="009641F9" w:rsidRPr="00E07F5C">
        <w:rPr>
          <w:rFonts w:ascii="Times New Roman" w:eastAsia="Times New Roman" w:hAnsi="Times New Roman" w:cs="Times New Roman"/>
          <w:bCs/>
          <w:sz w:val="26"/>
          <w:szCs w:val="26"/>
          <w:lang w:val="en-US" w:eastAsia="uk-UA"/>
        </w:rPr>
        <w:t>I</w:t>
      </w:r>
      <w:r w:rsidR="00B64875">
        <w:rPr>
          <w:rFonts w:ascii="Times New Roman" w:eastAsia="Times New Roman" w:hAnsi="Times New Roman" w:cs="Times New Roman"/>
          <w:bCs/>
          <w:sz w:val="26"/>
          <w:szCs w:val="26"/>
          <w:lang w:val="en-US" w:eastAsia="uk-UA"/>
        </w:rPr>
        <w:t>V</w:t>
      </w:r>
      <w:r w:rsidR="005854B9"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квартал 2025</w:t>
      </w:r>
      <w:r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року</w:t>
      </w:r>
    </w:p>
    <w:tbl>
      <w:tblPr>
        <w:tblStyle w:val="12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3403"/>
        <w:gridCol w:w="4252"/>
        <w:gridCol w:w="1836"/>
      </w:tblGrid>
      <w:tr w:rsidR="00D12D9E" w:rsidRPr="00E07F5C" w:rsidTr="009641F9">
        <w:tc>
          <w:tcPr>
            <w:tcW w:w="409" w:type="pct"/>
            <w:hideMark/>
          </w:tcPr>
          <w:p w:rsidR="00B819F8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  <w:t>№</w:t>
            </w:r>
          </w:p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646" w:type="pct"/>
            <w:hideMark/>
          </w:tcPr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  <w:t>Зміст заходу</w:t>
            </w:r>
          </w:p>
        </w:tc>
        <w:tc>
          <w:tcPr>
            <w:tcW w:w="2057" w:type="pct"/>
            <w:hideMark/>
          </w:tcPr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Інформація про стан виконання заходу</w:t>
            </w:r>
          </w:p>
        </w:tc>
        <w:tc>
          <w:tcPr>
            <w:tcW w:w="888" w:type="pct"/>
            <w:hideMark/>
          </w:tcPr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  <w:t>Відповідальні виконавці</w:t>
            </w:r>
          </w:p>
        </w:tc>
      </w:tr>
      <w:tr w:rsidR="0067202E" w:rsidRPr="00E07F5C" w:rsidTr="00D425D0">
        <w:tc>
          <w:tcPr>
            <w:tcW w:w="5000" w:type="pct"/>
            <w:gridSpan w:val="4"/>
            <w:vAlign w:val="center"/>
          </w:tcPr>
          <w:p w:rsidR="00D425D0" w:rsidRPr="00D425D0" w:rsidRDefault="00D425D0" w:rsidP="00D425D0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:rsidR="00122711" w:rsidRDefault="0067202E" w:rsidP="00D425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202E">
              <w:rPr>
                <w:rFonts w:ascii="Times New Roman" w:hAnsi="Times New Roman" w:cs="Times New Roman"/>
                <w:b/>
                <w:sz w:val="26"/>
                <w:szCs w:val="26"/>
              </w:rPr>
              <w:t>Питання для розгляду на засіданні колегії</w:t>
            </w:r>
          </w:p>
          <w:p w:rsidR="00D425D0" w:rsidRPr="00D425D0" w:rsidRDefault="00D425D0" w:rsidP="00D425D0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67202E" w:rsidRPr="00E07F5C" w:rsidTr="009641F9">
        <w:tc>
          <w:tcPr>
            <w:tcW w:w="409" w:type="pct"/>
          </w:tcPr>
          <w:p w:rsidR="0067202E" w:rsidRPr="0067202E" w:rsidRDefault="0067202E" w:rsidP="00003F26">
            <w:pPr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uk-UA"/>
              </w:rPr>
            </w:pPr>
            <w:r w:rsidRPr="0067202E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1646" w:type="pct"/>
          </w:tcPr>
          <w:p w:rsidR="0067202E" w:rsidRPr="0067202E" w:rsidRDefault="0067202E" w:rsidP="0067202E">
            <w:pPr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uk-UA"/>
              </w:rPr>
            </w:pPr>
            <w:r w:rsidRPr="0067202E">
              <w:rPr>
                <w:rFonts w:ascii="Times New Roman" w:hAnsi="Times New Roman" w:cs="Times New Roman"/>
                <w:sz w:val="26"/>
                <w:szCs w:val="26"/>
              </w:rPr>
              <w:t>Про розгляд проєкту бюджету Одеської області на 2026 рік</w:t>
            </w:r>
          </w:p>
        </w:tc>
        <w:tc>
          <w:tcPr>
            <w:tcW w:w="2057" w:type="pct"/>
          </w:tcPr>
          <w:p w:rsidR="0067202E" w:rsidRDefault="0067202E" w:rsidP="0067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26">
              <w:rPr>
                <w:rFonts w:ascii="Times New Roman" w:hAnsi="Times New Roman" w:cs="Times New Roman"/>
                <w:sz w:val="24"/>
                <w:szCs w:val="24"/>
              </w:rPr>
              <w:t>23.12.2025 відбулось засідання колегії, схвалено проєкт обласного бюджету Одеської області на 2026 рік, видано розпорядження голови (начальника) обласної державної (військової) адміністрації від 23.12.2025 № 1482/А-2025 “Про обласний бюджет Одеської області на 2026 рік”</w:t>
            </w:r>
          </w:p>
          <w:p w:rsidR="00D425D0" w:rsidRPr="00D425D0" w:rsidRDefault="00D425D0" w:rsidP="0067202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8" w:type="pct"/>
          </w:tcPr>
          <w:p w:rsidR="0067202E" w:rsidRPr="00E07F5C" w:rsidRDefault="0067202E" w:rsidP="00003F26">
            <w:pPr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uk-UA"/>
              </w:rPr>
            </w:pPr>
            <w:r w:rsidRPr="0063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фінансів</w:t>
            </w:r>
          </w:p>
        </w:tc>
      </w:tr>
      <w:tr w:rsidR="00A97C80" w:rsidRPr="007804EE" w:rsidTr="00C0269B">
        <w:tc>
          <w:tcPr>
            <w:tcW w:w="409" w:type="pct"/>
            <w:hideMark/>
          </w:tcPr>
          <w:p w:rsidR="008A20B9" w:rsidRPr="00C376A4" w:rsidRDefault="002056E1" w:rsidP="008A20B9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C376A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4</w:t>
            </w:r>
            <w:r w:rsidR="00710F45" w:rsidRPr="00C376A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4591" w:type="pct"/>
            <w:gridSpan w:val="3"/>
            <w:hideMark/>
          </w:tcPr>
          <w:p w:rsidR="00122711" w:rsidRPr="00C376A4" w:rsidRDefault="008A20B9" w:rsidP="00D425D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Питання для розгляду на рівні заступників голови</w:t>
            </w:r>
            <w:r w:rsidR="00FE7F8F"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та підготовки обґрунтувань стосовно</w:t>
            </w: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доцільності видання розпоряджень</w:t>
            </w:r>
          </w:p>
        </w:tc>
      </w:tr>
      <w:tr w:rsidR="00D154FC" w:rsidRPr="007804EE" w:rsidTr="009641F9">
        <w:tc>
          <w:tcPr>
            <w:tcW w:w="409" w:type="pct"/>
          </w:tcPr>
          <w:p w:rsidR="00D154FC" w:rsidRPr="007804EE" w:rsidRDefault="00D154FC" w:rsidP="00D154FC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1646" w:type="pct"/>
          </w:tcPr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57A4">
              <w:rPr>
                <w:rFonts w:ascii="Times New Roman" w:hAnsi="Times New Roman" w:cs="Times New Roman"/>
                <w:sz w:val="26"/>
                <w:szCs w:val="26"/>
              </w:rPr>
              <w:t>Про внесення змін до розпорядження голови (начальника) Одеської обласної державної (військової) адміністрації від 10.12.2024 № 1181/А-2024 «Про обласний бюджет Одеської області на 2025 рік»</w:t>
            </w:r>
          </w:p>
          <w:p w:rsidR="00D154FC" w:rsidRPr="008757A4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057" w:type="pct"/>
          </w:tcPr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A5B9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розпоряджень «Про внесення змін до розпорядження Одеської обласної військової (державної) адміністрації від </w:t>
            </w:r>
            <w:r w:rsidRPr="003A5B99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10.12.2024 № 1181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/А-2024 «Про обласний бюджет Одеської області на 2025 рік»: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03.10.2025 № 1004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10.10.2025 № 1028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17.10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.2025 №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1048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21.10.2025 № 1060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29.10.2025 № 1120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03.11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.2025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1154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12.11.2025 № 1212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20.11.2025 № 1262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01.12.2025 № 1312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Pr="003A5B99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03.12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.2025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1335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11.12.2025 № 1378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16.12</w:t>
            </w:r>
            <w:r w:rsidRPr="00330F6E">
              <w:rPr>
                <w:rFonts w:ascii="Times New Roman" w:hAnsi="Times New Roman" w:cs="Times New Roman"/>
                <w:sz w:val="26"/>
                <w:szCs w:val="26"/>
              </w:rPr>
              <w:t xml:space="preserve">.2025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1418/А-2025</w:t>
            </w:r>
          </w:p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19.12</w:t>
            </w:r>
            <w:r w:rsidRPr="00330F6E">
              <w:rPr>
                <w:rFonts w:ascii="Times New Roman" w:hAnsi="Times New Roman" w:cs="Times New Roman"/>
                <w:sz w:val="26"/>
                <w:szCs w:val="26"/>
              </w:rPr>
              <w:t xml:space="preserve">.2025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1448/А-2025</w:t>
            </w:r>
          </w:p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23.12</w:t>
            </w:r>
            <w:r w:rsidRPr="00330F6E">
              <w:rPr>
                <w:rFonts w:ascii="Times New Roman" w:hAnsi="Times New Roman" w:cs="Times New Roman"/>
                <w:sz w:val="26"/>
                <w:szCs w:val="26"/>
              </w:rPr>
              <w:t xml:space="preserve">.2025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1483/А-2025</w:t>
            </w:r>
          </w:p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25.12</w:t>
            </w:r>
            <w:r w:rsidRPr="00330F6E">
              <w:rPr>
                <w:rFonts w:ascii="Times New Roman" w:hAnsi="Times New Roman" w:cs="Times New Roman"/>
                <w:sz w:val="26"/>
                <w:szCs w:val="26"/>
              </w:rPr>
              <w:t xml:space="preserve">.2025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1495/А-2025</w:t>
            </w:r>
          </w:p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26.12</w:t>
            </w:r>
            <w:r w:rsidRPr="00330F6E">
              <w:rPr>
                <w:rFonts w:ascii="Times New Roman" w:hAnsi="Times New Roman" w:cs="Times New Roman"/>
                <w:sz w:val="26"/>
                <w:szCs w:val="26"/>
              </w:rPr>
              <w:t xml:space="preserve">.2025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1508/А-2025</w:t>
            </w:r>
          </w:p>
          <w:p w:rsidR="00122711" w:rsidRPr="00665FC5" w:rsidRDefault="00122711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pct"/>
          </w:tcPr>
          <w:p w:rsidR="00D154FC" w:rsidRPr="00C376A4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76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Департамент фінансів</w:t>
            </w:r>
          </w:p>
        </w:tc>
      </w:tr>
      <w:tr w:rsidR="00D154FC" w:rsidRPr="007804EE" w:rsidTr="009641F9">
        <w:tc>
          <w:tcPr>
            <w:tcW w:w="409" w:type="pct"/>
          </w:tcPr>
          <w:p w:rsidR="00D154FC" w:rsidRDefault="00D154FC" w:rsidP="00D154FC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1646" w:type="pct"/>
          </w:tcPr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7DD1">
              <w:rPr>
                <w:rFonts w:ascii="Times New Roman" w:hAnsi="Times New Roman" w:cs="Times New Roman"/>
                <w:sz w:val="26"/>
                <w:szCs w:val="26"/>
              </w:rPr>
              <w:t>Про внесення змін до рішення Одеської обласної ради від 15.02.2022 № 416-VIII «Про затвердження Регіональної програми цивільного захисту, техногенної та пожежної безпеки Одеської області на 2022-2025 роки»</w:t>
            </w:r>
          </w:p>
          <w:p w:rsidR="00122711" w:rsidRPr="00C47DD1" w:rsidRDefault="00122711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7" w:type="pct"/>
          </w:tcPr>
          <w:p w:rsidR="00D154FC" w:rsidRPr="00631C8C" w:rsidRDefault="00122711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 звітному періоді зміни до Регіональної програми </w:t>
            </w:r>
            <w:r w:rsidRPr="00C47DD1">
              <w:rPr>
                <w:rFonts w:ascii="Times New Roman" w:hAnsi="Times New Roman" w:cs="Times New Roman"/>
                <w:sz w:val="26"/>
                <w:szCs w:val="26"/>
              </w:rPr>
              <w:t>цивільного захисту, техногенної та пожежної безпеки Одеської області на 2022-2025 роки»</w:t>
            </w:r>
          </w:p>
        </w:tc>
        <w:tc>
          <w:tcPr>
            <w:tcW w:w="888" w:type="pct"/>
          </w:tcPr>
          <w:p w:rsidR="00D154FC" w:rsidRPr="00C376A4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54FC" w:rsidRPr="007804EE" w:rsidTr="009641F9">
        <w:tc>
          <w:tcPr>
            <w:tcW w:w="409" w:type="pct"/>
          </w:tcPr>
          <w:p w:rsidR="00D154FC" w:rsidRDefault="00D154FC" w:rsidP="00D154FC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646" w:type="pct"/>
          </w:tcPr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9F4">
              <w:rPr>
                <w:rFonts w:ascii="Times New Roman" w:hAnsi="Times New Roman" w:cs="Times New Roman"/>
                <w:sz w:val="26"/>
                <w:szCs w:val="26"/>
              </w:rPr>
              <w:t>Про обласний бюджет Одеської області на 2026 рік</w:t>
            </w:r>
          </w:p>
          <w:p w:rsidR="00D154FC" w:rsidRPr="008757A4" w:rsidRDefault="00D154FC" w:rsidP="00D1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7" w:type="pct"/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26">
              <w:rPr>
                <w:rFonts w:ascii="Times New Roman" w:hAnsi="Times New Roman" w:cs="Times New Roman"/>
                <w:sz w:val="28"/>
                <w:szCs w:val="28"/>
              </w:rPr>
              <w:t>Підготовлено проєкт обласного бюджету Одеської області та видано розпорядження голови (начальника) обласної державної (військової) адміністрації від 23.12.2025 № 1482/А-2025 “Про обласний бюджет Одеської області на 2026 рік”</w:t>
            </w:r>
          </w:p>
          <w:p w:rsidR="00122711" w:rsidRPr="00C47DD1" w:rsidRDefault="00122711" w:rsidP="00D1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D154FC" w:rsidRPr="00C376A4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54FC" w:rsidRPr="005365A8" w:rsidTr="00C0269B">
        <w:tc>
          <w:tcPr>
            <w:tcW w:w="409" w:type="pct"/>
          </w:tcPr>
          <w:p w:rsidR="00D425D0" w:rsidRPr="00D425D0" w:rsidRDefault="00D425D0" w:rsidP="00D154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:rsidR="00D154FC" w:rsidRPr="005365A8" w:rsidRDefault="00D154FC" w:rsidP="00D154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65A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5.</w:t>
            </w:r>
          </w:p>
          <w:p w:rsidR="00D154FC" w:rsidRPr="005365A8" w:rsidRDefault="00D154FC" w:rsidP="00D154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591" w:type="pct"/>
            <w:gridSpan w:val="3"/>
          </w:tcPr>
          <w:p w:rsidR="00D425D0" w:rsidRPr="00D425D0" w:rsidRDefault="00D425D0" w:rsidP="00D154FC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uk-UA"/>
              </w:rPr>
            </w:pPr>
          </w:p>
          <w:p w:rsidR="00D154FC" w:rsidRDefault="00D154FC" w:rsidP="00D154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65A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Питання для розгляду в порядку контролю за ходом виконання актів законодавства, розпоряджень голови (начальника) обласної військової (державної) адміністрації</w:t>
            </w:r>
          </w:p>
          <w:p w:rsidR="00122711" w:rsidRPr="00D425D0" w:rsidRDefault="00122711" w:rsidP="00D154FC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uk-UA"/>
              </w:rPr>
            </w:pPr>
          </w:p>
        </w:tc>
      </w:tr>
      <w:tr w:rsidR="00D154FC" w:rsidRPr="005365A8" w:rsidTr="00C0269B">
        <w:tc>
          <w:tcPr>
            <w:tcW w:w="409" w:type="pct"/>
          </w:tcPr>
          <w:p w:rsidR="00D425D0" w:rsidRPr="00D425D0" w:rsidRDefault="00D425D0" w:rsidP="00D154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154FC" w:rsidRPr="005365A8" w:rsidRDefault="00D154FC" w:rsidP="00D154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5.4</w:t>
            </w:r>
          </w:p>
        </w:tc>
        <w:tc>
          <w:tcPr>
            <w:tcW w:w="4591" w:type="pct"/>
            <w:gridSpan w:val="3"/>
          </w:tcPr>
          <w:p w:rsidR="00D425D0" w:rsidRPr="00D425D0" w:rsidRDefault="00D425D0" w:rsidP="00D154FC">
            <w:pPr>
              <w:ind w:left="7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154FC" w:rsidRDefault="00D154FC" w:rsidP="00D154FC">
            <w:pPr>
              <w:ind w:left="7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2490">
              <w:rPr>
                <w:rFonts w:ascii="Times New Roman" w:hAnsi="Times New Roman" w:cs="Times New Roman"/>
                <w:b/>
                <w:sz w:val="26"/>
                <w:szCs w:val="26"/>
              </w:rPr>
              <w:t>Питання для розгляду в порядку контролю за ходом виконання розпоряджень голови (начальника) обласної державної (військової) адміністрації</w:t>
            </w:r>
          </w:p>
          <w:p w:rsidR="00122711" w:rsidRPr="00D425D0" w:rsidRDefault="00122711" w:rsidP="00D154FC">
            <w:pPr>
              <w:ind w:left="7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154FC" w:rsidRPr="00783674" w:rsidTr="009641F9">
        <w:tc>
          <w:tcPr>
            <w:tcW w:w="409" w:type="pct"/>
          </w:tcPr>
          <w:p w:rsidR="00D154FC" w:rsidRPr="00D154FC" w:rsidRDefault="00D154FC" w:rsidP="00D154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54F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5.4.2</w:t>
            </w:r>
          </w:p>
        </w:tc>
        <w:tc>
          <w:tcPr>
            <w:tcW w:w="1646" w:type="pct"/>
          </w:tcPr>
          <w:p w:rsidR="00D154FC" w:rsidRP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54F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 здійснення моніторингу та аналізу видатків місцевих бюджетів на заходи і роботи з територіальної/військової оборони та які спрямовуються для допомоги сектору безпеки і оборони; здійснення моніторингу видатків місцевих бюджетів у період воєнного стану</w:t>
            </w:r>
          </w:p>
        </w:tc>
        <w:tc>
          <w:tcPr>
            <w:tcW w:w="2057" w:type="pct"/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54F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Протягом </w:t>
            </w:r>
            <w:r w:rsidRPr="00D15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D154F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кварталу 2025 року щомісячно здійснювався моніторинг та аналіз видатків місцевих бюджетів щодо заходів і роботи з територіальної/військової оборони, які спрямовуються для допомоги сектору безпеки і оборони. Інформацію та аналітичні матеріали надано голові обласної військово (державної) адміністрації. До того ж на підставі розпорядження голови (начальника) державної (військової) адміністрації від 12.09.2023 № 716/А-2023 «Деякі питання контролю за витрачанням бюджетних коштів» щомісячно здійснювався моніторинг видатків місцевих бюджетів. Інформацію та аналітичні матеріали надано голові обласної державної (військової) адміністрації</w:t>
            </w:r>
          </w:p>
          <w:p w:rsidR="00122711" w:rsidRPr="00D154FC" w:rsidRDefault="00122711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pct"/>
          </w:tcPr>
          <w:p w:rsidR="00D154FC" w:rsidRPr="000739F4" w:rsidRDefault="00D154FC" w:rsidP="00D154FC">
            <w:pPr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фінансів</w:t>
            </w:r>
          </w:p>
        </w:tc>
      </w:tr>
      <w:tr w:rsidR="00D154FC" w:rsidRPr="00783674" w:rsidTr="00814094">
        <w:tc>
          <w:tcPr>
            <w:tcW w:w="5000" w:type="pct"/>
            <w:gridSpan w:val="4"/>
          </w:tcPr>
          <w:p w:rsidR="00D154FC" w:rsidRDefault="00D154FC" w:rsidP="00D154FC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330F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Додатково</w:t>
            </w:r>
          </w:p>
          <w:p w:rsidR="00122711" w:rsidRPr="00330F6E" w:rsidRDefault="00122711" w:rsidP="00D154FC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</w:tr>
      <w:tr w:rsidR="00D154FC" w:rsidRPr="00783674" w:rsidTr="009641F9">
        <w:tc>
          <w:tcPr>
            <w:tcW w:w="409" w:type="pct"/>
          </w:tcPr>
          <w:p w:rsidR="00D154FC" w:rsidRPr="00332F28" w:rsidRDefault="00D154FC" w:rsidP="00D1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pct"/>
          </w:tcPr>
          <w:p w:rsidR="00D154FC" w:rsidRPr="003A5B99" w:rsidRDefault="00D154FC" w:rsidP="00D154F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 здійснення моніторингу та аналізу виконання місцевих бюджетів та обласного бюджету Одеської області</w:t>
            </w:r>
          </w:p>
        </w:tc>
        <w:tc>
          <w:tcPr>
            <w:tcW w:w="2057" w:type="pct"/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Згідно зі статтею 78 Бюджетного кодексу України та п. 4.22, 4.27, 4.30 Положення про Департамент фінансів Одеської обласної державної адміністрації, що затверджено розпорядженням голови обласної державної адміністрації від 14.07.2023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№ 474/А-2023,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 звітному періоді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щомісячно здійснювався моніторинг та аналіз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виконання місцевих бюджетів та обласного бюджету Одеської області.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Інформацію та аналітичні матеріали надано голові обласної </w:t>
            </w:r>
            <w:r w:rsidRPr="005365A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державної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військової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адміністрації</w:t>
            </w:r>
          </w:p>
          <w:p w:rsidR="00122711" w:rsidRPr="003A5B99" w:rsidRDefault="00122711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pct"/>
          </w:tcPr>
          <w:p w:rsidR="00D154FC" w:rsidRPr="00783674" w:rsidRDefault="00D154FC" w:rsidP="00D154FC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4FC" w:rsidRPr="00783674" w:rsidTr="00783674">
        <w:trPr>
          <w:trHeight w:val="3117"/>
        </w:trPr>
        <w:tc>
          <w:tcPr>
            <w:tcW w:w="409" w:type="pct"/>
          </w:tcPr>
          <w:p w:rsidR="00D154FC" w:rsidRPr="00783674" w:rsidRDefault="00D154FC" w:rsidP="00D1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pct"/>
          </w:tcPr>
          <w:p w:rsidR="00D154FC" w:rsidRPr="003A5B99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 здійснення аналізу фінансової діяльності та штатних розписів установ і комунальних підприємств, які фінансуються за рахунок коштів обласного бюджету</w:t>
            </w:r>
          </w:p>
        </w:tc>
        <w:tc>
          <w:tcPr>
            <w:tcW w:w="2057" w:type="pct"/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ротягом кварталу проведено аналіз фінансової діяльності та штатних розписів установ і комунальних підприємств, що фінансуються за рахунок коштів обласного бюджету з метою контролю раціонального використання наявних фінансових ресурсів на оплату праці.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Рекомендації з метою усунення виявлених недоліків направлені головним розпорядникам коштів</w:t>
            </w:r>
          </w:p>
          <w:p w:rsidR="00122711" w:rsidRPr="003A5B99" w:rsidRDefault="00122711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8" w:type="pct"/>
          </w:tcPr>
          <w:p w:rsidR="00D154FC" w:rsidRPr="003A5B99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фінансів</w:t>
            </w:r>
          </w:p>
        </w:tc>
      </w:tr>
      <w:tr w:rsidR="00D425D0" w:rsidRPr="003A5B99" w:rsidTr="00206CB7">
        <w:tc>
          <w:tcPr>
            <w:tcW w:w="409" w:type="pct"/>
          </w:tcPr>
          <w:p w:rsidR="00D425D0" w:rsidRPr="00783674" w:rsidRDefault="00D425D0" w:rsidP="00206CB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pct"/>
          </w:tcPr>
          <w:p w:rsidR="00D425D0" w:rsidRPr="003A5B99" w:rsidRDefault="00D425D0" w:rsidP="00206CB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програми «Безпечна Оденщина" (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розпорядження голови (начальника) Одеської обласної державної (вій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ськової) адміністрації від 26.11.2024</w:t>
            </w:r>
          </w:p>
          <w:p w:rsidR="00D425D0" w:rsidRPr="00783674" w:rsidRDefault="00D425D0" w:rsidP="00206C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1114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/А-2024 «Про затвердження обласної комплексної цільової програми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«Безпечна Одещина» на 2022-2025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роки»</w:t>
            </w:r>
          </w:p>
        </w:tc>
        <w:tc>
          <w:tcPr>
            <w:tcW w:w="2057" w:type="pct"/>
          </w:tcPr>
          <w:p w:rsidR="00D425D0" w:rsidRPr="003A5B99" w:rsidRDefault="00D425D0" w:rsidP="00206CB7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Протягом звітного періоду Депа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ртаментом фінансів підготовлено </w:t>
            </w:r>
            <w:r w:rsidRPr="003A5B9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розпоряджен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ь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«Про внесення змін до розпорядження голови Одеської обласної державної (військової) адміністрації від 11.08.2022 № 471/А-2022 «Про затвердження комплексної цільової програми «Безпечна Одещина» на 2022-2025 роки»:</w:t>
            </w:r>
          </w:p>
          <w:p w:rsidR="00D425D0" w:rsidRPr="003A5B99" w:rsidRDefault="00D425D0" w:rsidP="00206CB7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01.10.2025 № 979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D425D0" w:rsidRPr="003A5B99" w:rsidRDefault="00D425D0" w:rsidP="00206CB7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03.11.2025 № 1147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D425D0" w:rsidRPr="003A5B99" w:rsidRDefault="00D425D0" w:rsidP="00206CB7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01.12.2025 № 1310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D425D0" w:rsidRPr="003A5B99" w:rsidRDefault="00D425D0" w:rsidP="00206CB7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10.12.2025 № 1364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D425D0" w:rsidRDefault="00D425D0" w:rsidP="00206CB7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 26.12.2025 № 1509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D425D0" w:rsidRPr="003A5B99" w:rsidRDefault="00D425D0" w:rsidP="00206CB7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8" w:type="pct"/>
          </w:tcPr>
          <w:p w:rsidR="00D425D0" w:rsidRPr="003A5B99" w:rsidRDefault="00D425D0" w:rsidP="00206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фінансів</w:t>
            </w:r>
          </w:p>
        </w:tc>
      </w:tr>
      <w:tr w:rsidR="00D154FC" w:rsidRPr="00783674" w:rsidTr="00850BCA">
        <w:tc>
          <w:tcPr>
            <w:tcW w:w="409" w:type="pct"/>
          </w:tcPr>
          <w:p w:rsidR="00D154FC" w:rsidRPr="00783674" w:rsidRDefault="00D154FC" w:rsidP="00D154FC">
            <w:pPr>
              <w:spacing w:line="256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</w:tcPr>
          <w:p w:rsidR="00D154FC" w:rsidRPr="003A5B99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 виділення коштів обласного бюджету згідно із заявками головних розпорядників коштів та відповідал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ьних виконавців</w:t>
            </w:r>
          </w:p>
        </w:tc>
        <w:tc>
          <w:tcPr>
            <w:tcW w:w="2057" w:type="pct"/>
          </w:tcPr>
          <w:p w:rsidR="00D154FC" w:rsidRDefault="00D154FC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звітний період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підготовлено                 3677 розпоряджень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 виділення коштів обласного бюджету та проведено фінансування Головним управлінням</w:t>
            </w:r>
            <w:r w:rsidR="00C9735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Державної казначейської служби України в Одеській області згідно із заявками головних розпорядників коштів та відповідальних виконавців</w:t>
            </w:r>
          </w:p>
          <w:p w:rsidR="00122711" w:rsidRPr="003A5B99" w:rsidRDefault="00122711" w:rsidP="00D154FC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pct"/>
          </w:tcPr>
          <w:p w:rsidR="00D154FC" w:rsidRPr="00783674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фінансів</w:t>
            </w:r>
          </w:p>
        </w:tc>
      </w:tr>
      <w:tr w:rsidR="00D154FC" w:rsidRPr="00783674" w:rsidTr="00850BCA">
        <w:tc>
          <w:tcPr>
            <w:tcW w:w="409" w:type="pct"/>
          </w:tcPr>
          <w:p w:rsidR="00D154FC" w:rsidRPr="00783674" w:rsidRDefault="00D154FC" w:rsidP="00D154FC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</w:tcBorders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Доведення до головних розпорядників коштів витягів із розпису обласного бюджету на 2025 рік</w:t>
            </w:r>
          </w:p>
          <w:p w:rsidR="00122711" w:rsidRPr="003A5B99" w:rsidRDefault="00122711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7" w:type="pct"/>
            <w:tcBorders>
              <w:top w:val="single" w:sz="4" w:space="0" w:color="auto"/>
            </w:tcBorders>
          </w:tcPr>
          <w:p w:rsidR="00122711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Доведено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головних розпорядників коштів 32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витяги із розпису обласного бюджету </w:t>
            </w:r>
          </w:p>
          <w:p w:rsidR="00D154FC" w:rsidRPr="003A5B99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на 2025 рік</w:t>
            </w:r>
          </w:p>
        </w:tc>
        <w:tc>
          <w:tcPr>
            <w:tcW w:w="888" w:type="pct"/>
            <w:tcBorders>
              <w:top w:val="single" w:sz="4" w:space="0" w:color="auto"/>
            </w:tcBorders>
          </w:tcPr>
          <w:p w:rsidR="00D154FC" w:rsidRPr="003A5B99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фінансів</w:t>
            </w:r>
          </w:p>
        </w:tc>
      </w:tr>
      <w:tr w:rsidR="00D154FC" w:rsidRPr="00783674" w:rsidTr="009641F9">
        <w:tc>
          <w:tcPr>
            <w:tcW w:w="409" w:type="pct"/>
          </w:tcPr>
          <w:p w:rsidR="00D154FC" w:rsidRPr="00783674" w:rsidRDefault="00D154FC" w:rsidP="00D154FC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3A5B99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Погодження паспортів бюджетних програм головних розпорядників коштів, приведення їх у відповідність до змін, внесених до розпису обласного бюджету</w:t>
            </w:r>
          </w:p>
        </w:tc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За звітний 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ріод перевірено та погоджено 216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паспортів бюджетних програм головних розпорядників коштів згідно із змінами, внесеними до розпису обласн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бюджету, та підготовлено 1629</w:t>
            </w:r>
            <w:r w:rsidRPr="003A5B9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довідок</w:t>
            </w:r>
          </w:p>
          <w:p w:rsidR="00122711" w:rsidRPr="003A5B99" w:rsidRDefault="00122711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3A5B99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фінансів</w:t>
            </w:r>
          </w:p>
        </w:tc>
      </w:tr>
      <w:tr w:rsidR="00D154FC" w:rsidRPr="00783674" w:rsidTr="009641F9">
        <w:tc>
          <w:tcPr>
            <w:tcW w:w="409" w:type="pct"/>
          </w:tcPr>
          <w:p w:rsidR="00D154FC" w:rsidRPr="00783674" w:rsidRDefault="00D154FC" w:rsidP="00D154FC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3A5B99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 погодження</w:t>
            </w:r>
            <w:r w:rsidRPr="00902E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виділення коштів обласного бюджету згідно із заявками головних розпорядників коштів та відповідальних виконавців із головою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(начальником) Одеської обласної військової (державної) адміністрації</w:t>
            </w:r>
          </w:p>
        </w:tc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Департамент фінансів щоденно погоджує виділення коштів обласного бюджету згідно із заявками головних розпорядників коштів та відповідальних виконавців із головою (начальником) Одеської обласної військової (державної) адміністрації.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звітний період підготовлено 275</w:t>
            </w:r>
            <w:r w:rsidRPr="00631C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висновків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до розпоряджень про виді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лення коштів обласного бюджету, що спрямовують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на здійснення програм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 заходів, передбачених обласним бюджетом на 2025 рік</w:t>
            </w:r>
          </w:p>
          <w:p w:rsidR="00122711" w:rsidRPr="003A5B99" w:rsidRDefault="00122711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3A5B99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Департамент фінансів</w:t>
            </w:r>
          </w:p>
        </w:tc>
      </w:tr>
      <w:tr w:rsidR="00D154FC" w:rsidRPr="00783674" w:rsidTr="009641F9">
        <w:tc>
          <w:tcPr>
            <w:tcW w:w="409" w:type="pct"/>
          </w:tcPr>
          <w:p w:rsidR="00D154FC" w:rsidRPr="00783674" w:rsidRDefault="00D154FC" w:rsidP="00D154FC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Надання до Головного управління Державної казначейської служби України в Одеській області паспортів бюджетних програм і довідок (при внесенні відповідних змін до програм)</w:t>
            </w:r>
          </w:p>
          <w:p w:rsidR="00122711" w:rsidRPr="003A5B99" w:rsidRDefault="00122711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3A5B99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Виконано у встановлені терміни згідно з вимогами бюджетного законодавства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3A5B99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фінансів</w:t>
            </w:r>
          </w:p>
        </w:tc>
      </w:tr>
      <w:tr w:rsidR="00D154FC" w:rsidRPr="00783674" w:rsidTr="009641F9">
        <w:tc>
          <w:tcPr>
            <w:tcW w:w="409" w:type="pct"/>
          </w:tcPr>
          <w:p w:rsidR="00D154FC" w:rsidRPr="00783674" w:rsidRDefault="00D154FC" w:rsidP="00D154FC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241D9F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D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241D9F">
              <w:rPr>
                <w:rFonts w:ascii="Times New Roman" w:hAnsi="Times New Roman" w:cs="Times New Roman"/>
                <w:sz w:val="26"/>
                <w:szCs w:val="26"/>
              </w:rPr>
              <w:t xml:space="preserve">роведення електронних консультацій                  </w:t>
            </w:r>
          </w:p>
          <w:p w:rsidR="00D154FC" w:rsidRPr="00241D9F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D9F">
              <w:rPr>
                <w:rFonts w:ascii="Times New Roman" w:hAnsi="Times New Roman" w:cs="Times New Roman"/>
                <w:sz w:val="26"/>
                <w:szCs w:val="26"/>
              </w:rPr>
              <w:t xml:space="preserve">з громадськістю </w:t>
            </w:r>
          </w:p>
          <w:p w:rsidR="00D154FC" w:rsidRPr="00241D9F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D9F">
              <w:rPr>
                <w:rFonts w:ascii="Times New Roman" w:hAnsi="Times New Roman" w:cs="Times New Roman"/>
                <w:sz w:val="26"/>
                <w:szCs w:val="26"/>
              </w:rPr>
              <w:t xml:space="preserve">про формування проєкту обласного бюджету </w:t>
            </w:r>
          </w:p>
          <w:p w:rsidR="00D154FC" w:rsidRPr="00241D9F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D9F">
              <w:rPr>
                <w:rFonts w:ascii="Times New Roman" w:hAnsi="Times New Roman" w:cs="Times New Roman"/>
                <w:sz w:val="26"/>
                <w:szCs w:val="26"/>
              </w:rPr>
              <w:t xml:space="preserve">Одеської області на </w:t>
            </w:r>
          </w:p>
          <w:p w:rsidR="00D154FC" w:rsidRPr="00241D9F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D9F">
              <w:rPr>
                <w:rFonts w:ascii="Times New Roman" w:hAnsi="Times New Roman" w:cs="Times New Roman"/>
                <w:sz w:val="26"/>
                <w:szCs w:val="26"/>
              </w:rPr>
              <w:t xml:space="preserve">2026 рік </w:t>
            </w:r>
          </w:p>
          <w:p w:rsidR="00D154FC" w:rsidRPr="00241D9F" w:rsidRDefault="00D154FC" w:rsidP="00D154F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241D9F" w:rsidRDefault="00C97355" w:rsidP="00C973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 грудні 2025 року </w:t>
            </w:r>
            <w:r w:rsidR="0012271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едені</w:t>
            </w:r>
            <w:r w:rsidR="00D154FC" w:rsidRPr="00241D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електронні консультації з громадськістю з питання «П</w:t>
            </w:r>
            <w:r w:rsidR="00D154FC" w:rsidRPr="00241D9F">
              <w:rPr>
                <w:rFonts w:ascii="Times New Roman" w:hAnsi="Times New Roman" w:cs="Times New Roman"/>
                <w:sz w:val="26"/>
                <w:szCs w:val="26"/>
              </w:rPr>
              <w:t>ро формування проєкту обласного бюджету Одеської області на 2026 рік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:rsidR="00D154FC" w:rsidRPr="003A5B99" w:rsidRDefault="00D154FC" w:rsidP="00D154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Департамент фінансів</w:t>
            </w:r>
          </w:p>
        </w:tc>
      </w:tr>
    </w:tbl>
    <w:p w:rsidR="00821DFD" w:rsidRDefault="000652DB" w:rsidP="00613244">
      <w:pPr>
        <w:rPr>
          <w:rFonts w:ascii="Times New Roman" w:hAnsi="Times New Roman" w:cs="Times New Roman"/>
          <w:sz w:val="28"/>
          <w:szCs w:val="28"/>
        </w:rPr>
      </w:pPr>
      <w:r w:rsidRPr="008A4FE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749D" w:rsidRPr="003C2A99" w:rsidRDefault="00C3749D" w:rsidP="00613244">
      <w:pPr>
        <w:rPr>
          <w:rFonts w:ascii="Times New Roman" w:hAnsi="Times New Roman" w:cs="Times New Roman"/>
          <w:sz w:val="20"/>
          <w:szCs w:val="20"/>
        </w:rPr>
      </w:pPr>
    </w:p>
    <w:p w:rsidR="00783674" w:rsidRPr="00821DFD" w:rsidRDefault="00C3749D" w:rsidP="00613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2A99">
        <w:rPr>
          <w:rFonts w:ascii="Times New Roman" w:hAnsi="Times New Roman" w:cs="Times New Roman"/>
          <w:sz w:val="28"/>
          <w:szCs w:val="28"/>
        </w:rPr>
        <w:t xml:space="preserve">  </w:t>
      </w:r>
      <w:r w:rsidR="00D154FC">
        <w:rPr>
          <w:rFonts w:ascii="Times New Roman" w:hAnsi="Times New Roman" w:cs="Times New Roman"/>
          <w:sz w:val="28"/>
          <w:szCs w:val="28"/>
        </w:rPr>
        <w:t>Заступник д</w:t>
      </w:r>
      <w:r w:rsidR="003B1C2B" w:rsidRPr="008A4FE9">
        <w:rPr>
          <w:rFonts w:ascii="Times New Roman" w:hAnsi="Times New Roman" w:cs="Times New Roman"/>
          <w:sz w:val="28"/>
          <w:szCs w:val="28"/>
        </w:rPr>
        <w:t>иректор</w:t>
      </w:r>
      <w:r w:rsidR="00D154FC">
        <w:rPr>
          <w:rFonts w:ascii="Times New Roman" w:hAnsi="Times New Roman" w:cs="Times New Roman"/>
          <w:sz w:val="28"/>
          <w:szCs w:val="28"/>
        </w:rPr>
        <w:t>а</w:t>
      </w:r>
      <w:r w:rsidR="0087674F" w:rsidRPr="008A4FE9">
        <w:rPr>
          <w:rFonts w:ascii="Times New Roman" w:hAnsi="Times New Roman" w:cs="Times New Roman"/>
          <w:sz w:val="28"/>
          <w:szCs w:val="28"/>
        </w:rPr>
        <w:t xml:space="preserve"> Департаменту фінансів</w:t>
      </w:r>
      <w:r w:rsidR="00E923F0" w:rsidRPr="008A4FE9">
        <w:rPr>
          <w:rFonts w:ascii="Times New Roman" w:hAnsi="Times New Roman" w:cs="Times New Roman"/>
          <w:sz w:val="28"/>
          <w:szCs w:val="28"/>
        </w:rPr>
        <w:tab/>
      </w:r>
      <w:r w:rsidR="003B1C2B" w:rsidRPr="008A4FE9">
        <w:rPr>
          <w:rFonts w:ascii="Times New Roman" w:hAnsi="Times New Roman" w:cs="Times New Roman"/>
          <w:sz w:val="28"/>
          <w:szCs w:val="28"/>
        </w:rPr>
        <w:t xml:space="preserve"> </w:t>
      </w:r>
      <w:r w:rsidR="003C2A99">
        <w:rPr>
          <w:rFonts w:ascii="Times New Roman" w:hAnsi="Times New Roman" w:cs="Times New Roman"/>
          <w:sz w:val="28"/>
          <w:szCs w:val="28"/>
        </w:rPr>
        <w:t xml:space="preserve">     </w:t>
      </w:r>
      <w:r w:rsidR="00D154FC">
        <w:rPr>
          <w:rFonts w:ascii="Times New Roman" w:hAnsi="Times New Roman" w:cs="Times New Roman"/>
          <w:sz w:val="28"/>
          <w:szCs w:val="28"/>
        </w:rPr>
        <w:tab/>
      </w:r>
      <w:r w:rsidR="00D154FC">
        <w:rPr>
          <w:rFonts w:ascii="Times New Roman" w:hAnsi="Times New Roman" w:cs="Times New Roman"/>
          <w:sz w:val="28"/>
          <w:szCs w:val="28"/>
        </w:rPr>
        <w:tab/>
      </w:r>
      <w:r w:rsidR="00D154FC">
        <w:rPr>
          <w:rFonts w:ascii="Times New Roman" w:hAnsi="Times New Roman" w:cs="Times New Roman"/>
          <w:sz w:val="28"/>
          <w:szCs w:val="28"/>
        </w:rPr>
        <w:tab/>
        <w:t xml:space="preserve"> Олег КОРОВКІН</w:t>
      </w:r>
      <w:r w:rsidR="00D04D1B" w:rsidRPr="008A4F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DFD" w:rsidRDefault="00821DFD" w:rsidP="00613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21DFD" w:rsidRDefault="00821DFD" w:rsidP="00613244">
      <w:pPr>
        <w:rPr>
          <w:rFonts w:ascii="Times New Roman" w:hAnsi="Times New Roman" w:cs="Times New Roman"/>
          <w:sz w:val="24"/>
          <w:szCs w:val="24"/>
        </w:rPr>
      </w:pPr>
    </w:p>
    <w:p w:rsidR="00C3749D" w:rsidRDefault="00C3749D" w:rsidP="00613244">
      <w:pPr>
        <w:rPr>
          <w:rFonts w:ascii="Times New Roman" w:hAnsi="Times New Roman" w:cs="Times New Roman"/>
          <w:sz w:val="24"/>
          <w:szCs w:val="24"/>
        </w:rPr>
      </w:pPr>
    </w:p>
    <w:p w:rsidR="00C376A4" w:rsidRDefault="00C376A4" w:rsidP="00613244">
      <w:pPr>
        <w:rPr>
          <w:rFonts w:ascii="Times New Roman" w:hAnsi="Times New Roman" w:cs="Times New Roman"/>
          <w:sz w:val="24"/>
          <w:szCs w:val="24"/>
        </w:rPr>
      </w:pPr>
    </w:p>
    <w:p w:rsidR="00122711" w:rsidRDefault="00122711" w:rsidP="00613244">
      <w:pPr>
        <w:rPr>
          <w:rFonts w:ascii="Times New Roman" w:hAnsi="Times New Roman" w:cs="Times New Roman"/>
          <w:sz w:val="24"/>
          <w:szCs w:val="24"/>
        </w:rPr>
      </w:pPr>
    </w:p>
    <w:p w:rsidR="00122711" w:rsidRDefault="00122711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D425D0" w:rsidRDefault="00D425D0" w:rsidP="00613244">
      <w:pPr>
        <w:rPr>
          <w:rFonts w:ascii="Times New Roman" w:hAnsi="Times New Roman" w:cs="Times New Roman"/>
          <w:sz w:val="24"/>
          <w:szCs w:val="24"/>
        </w:rPr>
      </w:pPr>
    </w:p>
    <w:p w:rsidR="00ED77B7" w:rsidRDefault="00ED77B7" w:rsidP="00613244">
      <w:pPr>
        <w:rPr>
          <w:rFonts w:ascii="Times New Roman" w:hAnsi="Times New Roman" w:cs="Times New Roman"/>
          <w:sz w:val="24"/>
          <w:szCs w:val="24"/>
        </w:rPr>
      </w:pPr>
    </w:p>
    <w:p w:rsidR="00ED77B7" w:rsidRDefault="00ED77B7" w:rsidP="00613244">
      <w:pPr>
        <w:rPr>
          <w:rFonts w:ascii="Times New Roman" w:hAnsi="Times New Roman" w:cs="Times New Roman"/>
          <w:sz w:val="24"/>
          <w:szCs w:val="24"/>
        </w:rPr>
      </w:pPr>
    </w:p>
    <w:p w:rsidR="00ED77B7" w:rsidRDefault="00ED77B7" w:rsidP="006132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2711" w:rsidRDefault="00122711" w:rsidP="00613244">
      <w:pPr>
        <w:rPr>
          <w:rFonts w:ascii="Times New Roman" w:hAnsi="Times New Roman" w:cs="Times New Roman"/>
          <w:sz w:val="24"/>
          <w:szCs w:val="24"/>
        </w:rPr>
      </w:pPr>
    </w:p>
    <w:p w:rsidR="00122711" w:rsidRDefault="00122711" w:rsidP="00613244">
      <w:pPr>
        <w:rPr>
          <w:rFonts w:ascii="Times New Roman" w:hAnsi="Times New Roman" w:cs="Times New Roman"/>
          <w:sz w:val="24"/>
          <w:szCs w:val="24"/>
        </w:rPr>
      </w:pPr>
    </w:p>
    <w:p w:rsidR="00122711" w:rsidRDefault="00122711" w:rsidP="00613244">
      <w:pPr>
        <w:rPr>
          <w:rFonts w:ascii="Times New Roman" w:hAnsi="Times New Roman" w:cs="Times New Roman"/>
          <w:sz w:val="24"/>
          <w:szCs w:val="24"/>
        </w:rPr>
      </w:pPr>
    </w:p>
    <w:p w:rsidR="006E7AB3" w:rsidRPr="00821DFD" w:rsidRDefault="00C3749D" w:rsidP="00613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Южакова Олена</w:t>
      </w:r>
      <w:r w:rsidR="003B3366" w:rsidRPr="008A4FE9">
        <w:rPr>
          <w:rFonts w:ascii="Times New Roman" w:hAnsi="Times New Roman" w:cs="Times New Roman"/>
          <w:sz w:val="20"/>
          <w:szCs w:val="20"/>
        </w:rPr>
        <w:t xml:space="preserve"> </w:t>
      </w:r>
      <w:r w:rsidR="00921CE5" w:rsidRPr="008A4FE9">
        <w:rPr>
          <w:rFonts w:ascii="Times New Roman" w:hAnsi="Times New Roman" w:cs="Times New Roman"/>
          <w:sz w:val="20"/>
          <w:szCs w:val="20"/>
        </w:rPr>
        <w:t>718</w:t>
      </w:r>
      <w:r w:rsidR="00DF444B" w:rsidRPr="008A4FE9">
        <w:rPr>
          <w:rFonts w:ascii="Times New Roman" w:hAnsi="Times New Roman" w:cs="Times New Roman"/>
          <w:sz w:val="20"/>
          <w:szCs w:val="20"/>
        </w:rPr>
        <w:t xml:space="preserve"> 9</w:t>
      </w:r>
      <w:r w:rsidR="00946B25">
        <w:rPr>
          <w:rFonts w:ascii="Times New Roman" w:hAnsi="Times New Roman" w:cs="Times New Roman"/>
          <w:sz w:val="20"/>
          <w:szCs w:val="20"/>
        </w:rPr>
        <w:t>4</w:t>
      </w:r>
      <w:r w:rsidR="00DF444B" w:rsidRPr="008A4FE9">
        <w:rPr>
          <w:rFonts w:ascii="Times New Roman" w:hAnsi="Times New Roman" w:cs="Times New Roman"/>
          <w:sz w:val="20"/>
          <w:szCs w:val="20"/>
        </w:rPr>
        <w:t xml:space="preserve"> </w:t>
      </w:r>
      <w:r w:rsidR="00946B25">
        <w:rPr>
          <w:rFonts w:ascii="Times New Roman" w:hAnsi="Times New Roman" w:cs="Times New Roman"/>
          <w:sz w:val="20"/>
          <w:szCs w:val="20"/>
        </w:rPr>
        <w:t>41</w:t>
      </w:r>
    </w:p>
    <w:sectPr w:rsidR="006E7AB3" w:rsidRPr="00821DFD" w:rsidSect="00A97C80">
      <w:footerReference w:type="default" r:id="rId8"/>
      <w:pgSz w:w="11906" w:h="16838"/>
      <w:pgMar w:top="426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320" w:rsidRDefault="00542320">
      <w:pPr>
        <w:spacing w:after="0" w:line="240" w:lineRule="auto"/>
      </w:pPr>
      <w:r>
        <w:separator/>
      </w:r>
    </w:p>
  </w:endnote>
  <w:endnote w:type="continuationSeparator" w:id="0">
    <w:p w:rsidR="00542320" w:rsidRDefault="0054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352970"/>
      <w:docPartObj>
        <w:docPartGallery w:val="Page Numbers (Bottom of Page)"/>
        <w:docPartUnique/>
      </w:docPartObj>
    </w:sdtPr>
    <w:sdtEndPr/>
    <w:sdtContent>
      <w:p w:rsidR="00AD723B" w:rsidRDefault="00AD723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7B7" w:rsidRPr="00ED77B7">
          <w:rPr>
            <w:noProof/>
            <w:lang w:val="ru-RU"/>
          </w:rPr>
          <w:t>5</w:t>
        </w:r>
        <w:r>
          <w:fldChar w:fldCharType="end"/>
        </w:r>
      </w:p>
    </w:sdtContent>
  </w:sdt>
  <w:p w:rsidR="00003F26" w:rsidRDefault="00003F2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320" w:rsidRDefault="00542320">
      <w:pPr>
        <w:spacing w:after="0" w:line="240" w:lineRule="auto"/>
      </w:pPr>
      <w:r>
        <w:separator/>
      </w:r>
    </w:p>
  </w:footnote>
  <w:footnote w:type="continuationSeparator" w:id="0">
    <w:p w:rsidR="00542320" w:rsidRDefault="0054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3229D"/>
    <w:multiLevelType w:val="hybridMultilevel"/>
    <w:tmpl w:val="CADE26A4"/>
    <w:lvl w:ilvl="0" w:tplc="F972168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C1454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62FAB"/>
    <w:multiLevelType w:val="hybridMultilevel"/>
    <w:tmpl w:val="1EE47CAA"/>
    <w:lvl w:ilvl="0" w:tplc="D2A8147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0FB65BAE"/>
    <w:multiLevelType w:val="hybridMultilevel"/>
    <w:tmpl w:val="D6C00C42"/>
    <w:lvl w:ilvl="0" w:tplc="BFDCD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0436B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77C2744"/>
    <w:multiLevelType w:val="hybridMultilevel"/>
    <w:tmpl w:val="3682A962"/>
    <w:lvl w:ilvl="0" w:tplc="965240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65255"/>
    <w:multiLevelType w:val="hybridMultilevel"/>
    <w:tmpl w:val="3208E030"/>
    <w:lvl w:ilvl="0" w:tplc="714ABE68">
      <w:start w:val="275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2A34CDA"/>
    <w:multiLevelType w:val="hybridMultilevel"/>
    <w:tmpl w:val="AD564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846DF"/>
    <w:multiLevelType w:val="multilevel"/>
    <w:tmpl w:val="4CDC21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39814CE6"/>
    <w:multiLevelType w:val="hybridMultilevel"/>
    <w:tmpl w:val="500C3368"/>
    <w:lvl w:ilvl="0" w:tplc="07989C2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642248E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C855804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3C85E44"/>
    <w:multiLevelType w:val="hybridMultilevel"/>
    <w:tmpl w:val="7FAAFB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17843"/>
    <w:multiLevelType w:val="hybridMultilevel"/>
    <w:tmpl w:val="54861558"/>
    <w:lvl w:ilvl="0" w:tplc="8C58A0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BE1B9E"/>
    <w:multiLevelType w:val="multilevel"/>
    <w:tmpl w:val="21B0B1E6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6E5175F9"/>
    <w:multiLevelType w:val="hybridMultilevel"/>
    <w:tmpl w:val="8AAC5C8A"/>
    <w:lvl w:ilvl="0" w:tplc="92B24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4465B"/>
    <w:multiLevelType w:val="hybridMultilevel"/>
    <w:tmpl w:val="7744D916"/>
    <w:lvl w:ilvl="0" w:tplc="1BF4E8DA">
      <w:start w:val="1"/>
      <w:numFmt w:val="decimal"/>
      <w:lvlText w:val="5.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7193A18"/>
    <w:multiLevelType w:val="multilevel"/>
    <w:tmpl w:val="DB24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10"/>
  </w:num>
  <w:num w:numId="8">
    <w:abstractNumId w:val="13"/>
  </w:num>
  <w:num w:numId="9">
    <w:abstractNumId w:val="2"/>
  </w:num>
  <w:num w:numId="10">
    <w:abstractNumId w:val="8"/>
  </w:num>
  <w:num w:numId="11">
    <w:abstractNumId w:val="0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3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2C"/>
    <w:rsid w:val="000000F4"/>
    <w:rsid w:val="000036A2"/>
    <w:rsid w:val="00003F26"/>
    <w:rsid w:val="00005786"/>
    <w:rsid w:val="00007184"/>
    <w:rsid w:val="00007F0C"/>
    <w:rsid w:val="00022BB4"/>
    <w:rsid w:val="00031894"/>
    <w:rsid w:val="00040D4D"/>
    <w:rsid w:val="000452AF"/>
    <w:rsid w:val="00060FFD"/>
    <w:rsid w:val="0006509C"/>
    <w:rsid w:val="000652DB"/>
    <w:rsid w:val="0006620A"/>
    <w:rsid w:val="0007015F"/>
    <w:rsid w:val="00070ABB"/>
    <w:rsid w:val="00070EED"/>
    <w:rsid w:val="000739F4"/>
    <w:rsid w:val="00081068"/>
    <w:rsid w:val="000A3B0B"/>
    <w:rsid w:val="000A6ABD"/>
    <w:rsid w:val="000B188C"/>
    <w:rsid w:val="000B6C39"/>
    <w:rsid w:val="000C7474"/>
    <w:rsid w:val="000D7560"/>
    <w:rsid w:val="000E5831"/>
    <w:rsid w:val="000E7FD7"/>
    <w:rsid w:val="000F2490"/>
    <w:rsid w:val="000F327D"/>
    <w:rsid w:val="001044B5"/>
    <w:rsid w:val="00104979"/>
    <w:rsid w:val="00104EEF"/>
    <w:rsid w:val="001113BE"/>
    <w:rsid w:val="00111B8A"/>
    <w:rsid w:val="00112F1B"/>
    <w:rsid w:val="00114092"/>
    <w:rsid w:val="00121E48"/>
    <w:rsid w:val="00122711"/>
    <w:rsid w:val="001242D1"/>
    <w:rsid w:val="0012454F"/>
    <w:rsid w:val="00131988"/>
    <w:rsid w:val="00146A5C"/>
    <w:rsid w:val="00151F27"/>
    <w:rsid w:val="00152209"/>
    <w:rsid w:val="00152D14"/>
    <w:rsid w:val="00153A84"/>
    <w:rsid w:val="001564DF"/>
    <w:rsid w:val="00173827"/>
    <w:rsid w:val="001821C1"/>
    <w:rsid w:val="00182B8E"/>
    <w:rsid w:val="00191A6E"/>
    <w:rsid w:val="001A0C7F"/>
    <w:rsid w:val="001A5789"/>
    <w:rsid w:val="001A7A57"/>
    <w:rsid w:val="001B1972"/>
    <w:rsid w:val="001B5005"/>
    <w:rsid w:val="001C5C86"/>
    <w:rsid w:val="001C7341"/>
    <w:rsid w:val="001D0D30"/>
    <w:rsid w:val="001D322D"/>
    <w:rsid w:val="001D7463"/>
    <w:rsid w:val="001F771F"/>
    <w:rsid w:val="0020551F"/>
    <w:rsid w:val="002056E1"/>
    <w:rsid w:val="00206E92"/>
    <w:rsid w:val="00220451"/>
    <w:rsid w:val="002217D9"/>
    <w:rsid w:val="00241D9F"/>
    <w:rsid w:val="00241F72"/>
    <w:rsid w:val="00250B75"/>
    <w:rsid w:val="0025312D"/>
    <w:rsid w:val="00261BEB"/>
    <w:rsid w:val="002655D7"/>
    <w:rsid w:val="00277A90"/>
    <w:rsid w:val="00287755"/>
    <w:rsid w:val="00296A94"/>
    <w:rsid w:val="00297304"/>
    <w:rsid w:val="002A2CBE"/>
    <w:rsid w:val="002B3454"/>
    <w:rsid w:val="002C0C65"/>
    <w:rsid w:val="002C5FE5"/>
    <w:rsid w:val="002C6251"/>
    <w:rsid w:val="002C66C1"/>
    <w:rsid w:val="002E09AB"/>
    <w:rsid w:val="002E1DDD"/>
    <w:rsid w:val="002E3A43"/>
    <w:rsid w:val="002E3BF3"/>
    <w:rsid w:val="002E4476"/>
    <w:rsid w:val="002E4F9A"/>
    <w:rsid w:val="002E6EF3"/>
    <w:rsid w:val="003000FD"/>
    <w:rsid w:val="003004CE"/>
    <w:rsid w:val="0030487F"/>
    <w:rsid w:val="00307CF4"/>
    <w:rsid w:val="00316506"/>
    <w:rsid w:val="003246E5"/>
    <w:rsid w:val="00326888"/>
    <w:rsid w:val="00330F6E"/>
    <w:rsid w:val="003325EC"/>
    <w:rsid w:val="00332F28"/>
    <w:rsid w:val="00333F61"/>
    <w:rsid w:val="003353D0"/>
    <w:rsid w:val="00341530"/>
    <w:rsid w:val="00343FC3"/>
    <w:rsid w:val="00345DBD"/>
    <w:rsid w:val="00355176"/>
    <w:rsid w:val="00356BA3"/>
    <w:rsid w:val="00363E6C"/>
    <w:rsid w:val="00364C65"/>
    <w:rsid w:val="003674E3"/>
    <w:rsid w:val="00367CA6"/>
    <w:rsid w:val="00376027"/>
    <w:rsid w:val="003833FA"/>
    <w:rsid w:val="003877BC"/>
    <w:rsid w:val="00393DF6"/>
    <w:rsid w:val="003A5B99"/>
    <w:rsid w:val="003A7213"/>
    <w:rsid w:val="003B1C2B"/>
    <w:rsid w:val="003B3366"/>
    <w:rsid w:val="003B38DC"/>
    <w:rsid w:val="003B7151"/>
    <w:rsid w:val="003C2A99"/>
    <w:rsid w:val="003C4340"/>
    <w:rsid w:val="003D06F9"/>
    <w:rsid w:val="003E070B"/>
    <w:rsid w:val="003E0ADB"/>
    <w:rsid w:val="003E1D54"/>
    <w:rsid w:val="003E50B9"/>
    <w:rsid w:val="003F124F"/>
    <w:rsid w:val="00401683"/>
    <w:rsid w:val="00402545"/>
    <w:rsid w:val="004062A3"/>
    <w:rsid w:val="00407153"/>
    <w:rsid w:val="00411BB2"/>
    <w:rsid w:val="0042141E"/>
    <w:rsid w:val="00423F76"/>
    <w:rsid w:val="00441A90"/>
    <w:rsid w:val="004475C5"/>
    <w:rsid w:val="00455A1C"/>
    <w:rsid w:val="00466911"/>
    <w:rsid w:val="00471208"/>
    <w:rsid w:val="00471F31"/>
    <w:rsid w:val="00475D87"/>
    <w:rsid w:val="00477CCE"/>
    <w:rsid w:val="00482F1C"/>
    <w:rsid w:val="00490D49"/>
    <w:rsid w:val="004910F9"/>
    <w:rsid w:val="00495028"/>
    <w:rsid w:val="00495287"/>
    <w:rsid w:val="004A5876"/>
    <w:rsid w:val="004A633F"/>
    <w:rsid w:val="004B6201"/>
    <w:rsid w:val="004B6E4A"/>
    <w:rsid w:val="004B7A38"/>
    <w:rsid w:val="004C3CD4"/>
    <w:rsid w:val="004F3B41"/>
    <w:rsid w:val="004F6E03"/>
    <w:rsid w:val="00516203"/>
    <w:rsid w:val="005258B4"/>
    <w:rsid w:val="0053496A"/>
    <w:rsid w:val="005365A8"/>
    <w:rsid w:val="00542320"/>
    <w:rsid w:val="00544F0A"/>
    <w:rsid w:val="0054598F"/>
    <w:rsid w:val="0055332C"/>
    <w:rsid w:val="005579DF"/>
    <w:rsid w:val="005607D1"/>
    <w:rsid w:val="00565F34"/>
    <w:rsid w:val="005854B9"/>
    <w:rsid w:val="00593C2F"/>
    <w:rsid w:val="005965BE"/>
    <w:rsid w:val="005B10E6"/>
    <w:rsid w:val="005C0045"/>
    <w:rsid w:val="005C1BAD"/>
    <w:rsid w:val="005C4821"/>
    <w:rsid w:val="005C4EB1"/>
    <w:rsid w:val="005C58FE"/>
    <w:rsid w:val="005C6565"/>
    <w:rsid w:val="005D3524"/>
    <w:rsid w:val="005E1007"/>
    <w:rsid w:val="005F2406"/>
    <w:rsid w:val="005F54E9"/>
    <w:rsid w:val="005F5C94"/>
    <w:rsid w:val="005F7BC3"/>
    <w:rsid w:val="00601117"/>
    <w:rsid w:val="006107AA"/>
    <w:rsid w:val="00610E1D"/>
    <w:rsid w:val="00613244"/>
    <w:rsid w:val="00620803"/>
    <w:rsid w:val="00631C8C"/>
    <w:rsid w:val="00650B5C"/>
    <w:rsid w:val="0065237D"/>
    <w:rsid w:val="00652B13"/>
    <w:rsid w:val="00660F60"/>
    <w:rsid w:val="00665FC5"/>
    <w:rsid w:val="0067202E"/>
    <w:rsid w:val="00672A0D"/>
    <w:rsid w:val="0067504A"/>
    <w:rsid w:val="00675620"/>
    <w:rsid w:val="00686CFD"/>
    <w:rsid w:val="00691CAF"/>
    <w:rsid w:val="00693C1B"/>
    <w:rsid w:val="006943FA"/>
    <w:rsid w:val="006A3AAC"/>
    <w:rsid w:val="006B1494"/>
    <w:rsid w:val="006B4DE5"/>
    <w:rsid w:val="006D25C8"/>
    <w:rsid w:val="006E0E38"/>
    <w:rsid w:val="006E16A4"/>
    <w:rsid w:val="006E1948"/>
    <w:rsid w:val="006E665D"/>
    <w:rsid w:val="006E7AB3"/>
    <w:rsid w:val="006F179C"/>
    <w:rsid w:val="006F4844"/>
    <w:rsid w:val="006F4B29"/>
    <w:rsid w:val="006F56A9"/>
    <w:rsid w:val="00707740"/>
    <w:rsid w:val="00710F45"/>
    <w:rsid w:val="00711566"/>
    <w:rsid w:val="00711CE8"/>
    <w:rsid w:val="0072319C"/>
    <w:rsid w:val="0072432A"/>
    <w:rsid w:val="00724DC1"/>
    <w:rsid w:val="0072559E"/>
    <w:rsid w:val="00730779"/>
    <w:rsid w:val="00735391"/>
    <w:rsid w:val="00742BAB"/>
    <w:rsid w:val="00743932"/>
    <w:rsid w:val="00750495"/>
    <w:rsid w:val="0075721D"/>
    <w:rsid w:val="007709C5"/>
    <w:rsid w:val="007804EE"/>
    <w:rsid w:val="00781DD8"/>
    <w:rsid w:val="00783674"/>
    <w:rsid w:val="007A45D6"/>
    <w:rsid w:val="007C3C31"/>
    <w:rsid w:val="007C443F"/>
    <w:rsid w:val="007D1FF0"/>
    <w:rsid w:val="007D29CA"/>
    <w:rsid w:val="007D63A1"/>
    <w:rsid w:val="007E56D7"/>
    <w:rsid w:val="007E7110"/>
    <w:rsid w:val="0080224E"/>
    <w:rsid w:val="00805B7D"/>
    <w:rsid w:val="00807A58"/>
    <w:rsid w:val="008119AE"/>
    <w:rsid w:val="00813281"/>
    <w:rsid w:val="00814094"/>
    <w:rsid w:val="00814380"/>
    <w:rsid w:val="00821DFD"/>
    <w:rsid w:val="00823537"/>
    <w:rsid w:val="008244A7"/>
    <w:rsid w:val="008318FE"/>
    <w:rsid w:val="00831CC5"/>
    <w:rsid w:val="008355D8"/>
    <w:rsid w:val="00843B23"/>
    <w:rsid w:val="008509AA"/>
    <w:rsid w:val="00853CDA"/>
    <w:rsid w:val="00857FEA"/>
    <w:rsid w:val="00861EE8"/>
    <w:rsid w:val="0086250D"/>
    <w:rsid w:val="00862AAC"/>
    <w:rsid w:val="0086520D"/>
    <w:rsid w:val="008654B2"/>
    <w:rsid w:val="00867346"/>
    <w:rsid w:val="00870945"/>
    <w:rsid w:val="008718AF"/>
    <w:rsid w:val="00871AEC"/>
    <w:rsid w:val="00873CAE"/>
    <w:rsid w:val="008757A4"/>
    <w:rsid w:val="0087674F"/>
    <w:rsid w:val="0088260F"/>
    <w:rsid w:val="0088334A"/>
    <w:rsid w:val="00894EEB"/>
    <w:rsid w:val="008959ED"/>
    <w:rsid w:val="008A20B9"/>
    <w:rsid w:val="008A3A8B"/>
    <w:rsid w:val="008A4FE9"/>
    <w:rsid w:val="008A7545"/>
    <w:rsid w:val="008B678F"/>
    <w:rsid w:val="008C1769"/>
    <w:rsid w:val="008C37C1"/>
    <w:rsid w:val="008C5C04"/>
    <w:rsid w:val="008D20F8"/>
    <w:rsid w:val="008D21B2"/>
    <w:rsid w:val="008D6ADE"/>
    <w:rsid w:val="008E140E"/>
    <w:rsid w:val="008E54E2"/>
    <w:rsid w:val="008F10B5"/>
    <w:rsid w:val="00902ECC"/>
    <w:rsid w:val="00907444"/>
    <w:rsid w:val="00907903"/>
    <w:rsid w:val="00912881"/>
    <w:rsid w:val="00921C17"/>
    <w:rsid w:val="00921CE5"/>
    <w:rsid w:val="00926AB4"/>
    <w:rsid w:val="00932516"/>
    <w:rsid w:val="009344FE"/>
    <w:rsid w:val="00941098"/>
    <w:rsid w:val="0094155D"/>
    <w:rsid w:val="0094196C"/>
    <w:rsid w:val="0094590D"/>
    <w:rsid w:val="00946B25"/>
    <w:rsid w:val="00947686"/>
    <w:rsid w:val="00952709"/>
    <w:rsid w:val="009546D4"/>
    <w:rsid w:val="009641F9"/>
    <w:rsid w:val="009763E5"/>
    <w:rsid w:val="00977464"/>
    <w:rsid w:val="009802D4"/>
    <w:rsid w:val="00986921"/>
    <w:rsid w:val="00990F29"/>
    <w:rsid w:val="00993A6F"/>
    <w:rsid w:val="009B5F8D"/>
    <w:rsid w:val="009C1C52"/>
    <w:rsid w:val="009D0213"/>
    <w:rsid w:val="009E1CEF"/>
    <w:rsid w:val="009E2586"/>
    <w:rsid w:val="009E26E0"/>
    <w:rsid w:val="009E62AD"/>
    <w:rsid w:val="009E7A14"/>
    <w:rsid w:val="00A020D0"/>
    <w:rsid w:val="00A05B58"/>
    <w:rsid w:val="00A34BE4"/>
    <w:rsid w:val="00A466E6"/>
    <w:rsid w:val="00A52E97"/>
    <w:rsid w:val="00A53B75"/>
    <w:rsid w:val="00A53CDC"/>
    <w:rsid w:val="00A565EF"/>
    <w:rsid w:val="00A62CC7"/>
    <w:rsid w:val="00A65946"/>
    <w:rsid w:val="00A6779A"/>
    <w:rsid w:val="00A71533"/>
    <w:rsid w:val="00A741E0"/>
    <w:rsid w:val="00A75688"/>
    <w:rsid w:val="00A8447C"/>
    <w:rsid w:val="00A86EBF"/>
    <w:rsid w:val="00A87A7B"/>
    <w:rsid w:val="00A905BA"/>
    <w:rsid w:val="00A9571A"/>
    <w:rsid w:val="00A97866"/>
    <w:rsid w:val="00A97C80"/>
    <w:rsid w:val="00AA118B"/>
    <w:rsid w:val="00AB0918"/>
    <w:rsid w:val="00AB4704"/>
    <w:rsid w:val="00AB5D28"/>
    <w:rsid w:val="00AC1E00"/>
    <w:rsid w:val="00AD08CF"/>
    <w:rsid w:val="00AD2186"/>
    <w:rsid w:val="00AD3D2C"/>
    <w:rsid w:val="00AD723B"/>
    <w:rsid w:val="00AE2AA2"/>
    <w:rsid w:val="00AE2F58"/>
    <w:rsid w:val="00AE78A7"/>
    <w:rsid w:val="00AF0317"/>
    <w:rsid w:val="00AF520F"/>
    <w:rsid w:val="00B159B7"/>
    <w:rsid w:val="00B20D4F"/>
    <w:rsid w:val="00B2229C"/>
    <w:rsid w:val="00B31772"/>
    <w:rsid w:val="00B35A75"/>
    <w:rsid w:val="00B36A6F"/>
    <w:rsid w:val="00B4563E"/>
    <w:rsid w:val="00B64875"/>
    <w:rsid w:val="00B8065D"/>
    <w:rsid w:val="00B819F8"/>
    <w:rsid w:val="00B83F26"/>
    <w:rsid w:val="00B85A65"/>
    <w:rsid w:val="00B86E77"/>
    <w:rsid w:val="00B90C7C"/>
    <w:rsid w:val="00B92D40"/>
    <w:rsid w:val="00B9739E"/>
    <w:rsid w:val="00BC5859"/>
    <w:rsid w:val="00BC5D6F"/>
    <w:rsid w:val="00BC7174"/>
    <w:rsid w:val="00BD35A4"/>
    <w:rsid w:val="00BD44C0"/>
    <w:rsid w:val="00BD61AD"/>
    <w:rsid w:val="00BE75E5"/>
    <w:rsid w:val="00BF2D56"/>
    <w:rsid w:val="00BF7BCA"/>
    <w:rsid w:val="00C01869"/>
    <w:rsid w:val="00C0269B"/>
    <w:rsid w:val="00C040A5"/>
    <w:rsid w:val="00C1548C"/>
    <w:rsid w:val="00C26408"/>
    <w:rsid w:val="00C27092"/>
    <w:rsid w:val="00C31A1C"/>
    <w:rsid w:val="00C3749D"/>
    <w:rsid w:val="00C376A4"/>
    <w:rsid w:val="00C41842"/>
    <w:rsid w:val="00C47DD1"/>
    <w:rsid w:val="00C52D88"/>
    <w:rsid w:val="00C53F19"/>
    <w:rsid w:val="00C55C60"/>
    <w:rsid w:val="00C56877"/>
    <w:rsid w:val="00C61069"/>
    <w:rsid w:val="00C62323"/>
    <w:rsid w:val="00C67D6A"/>
    <w:rsid w:val="00C76B82"/>
    <w:rsid w:val="00C7759D"/>
    <w:rsid w:val="00C80222"/>
    <w:rsid w:val="00C8478F"/>
    <w:rsid w:val="00C945C1"/>
    <w:rsid w:val="00C97355"/>
    <w:rsid w:val="00C97580"/>
    <w:rsid w:val="00CA394E"/>
    <w:rsid w:val="00CA4926"/>
    <w:rsid w:val="00CB2B51"/>
    <w:rsid w:val="00CB6320"/>
    <w:rsid w:val="00CC07FD"/>
    <w:rsid w:val="00CC3E55"/>
    <w:rsid w:val="00CC69E6"/>
    <w:rsid w:val="00CD07D8"/>
    <w:rsid w:val="00CE2CDD"/>
    <w:rsid w:val="00CF1A11"/>
    <w:rsid w:val="00CF1DD4"/>
    <w:rsid w:val="00CF5F14"/>
    <w:rsid w:val="00CF6FBE"/>
    <w:rsid w:val="00D00D89"/>
    <w:rsid w:val="00D03E0C"/>
    <w:rsid w:val="00D04D1B"/>
    <w:rsid w:val="00D077BA"/>
    <w:rsid w:val="00D12D9E"/>
    <w:rsid w:val="00D13048"/>
    <w:rsid w:val="00D154FC"/>
    <w:rsid w:val="00D216FB"/>
    <w:rsid w:val="00D24278"/>
    <w:rsid w:val="00D2580C"/>
    <w:rsid w:val="00D315A4"/>
    <w:rsid w:val="00D425D0"/>
    <w:rsid w:val="00D457B7"/>
    <w:rsid w:val="00D50768"/>
    <w:rsid w:val="00D52081"/>
    <w:rsid w:val="00D533FB"/>
    <w:rsid w:val="00D558C5"/>
    <w:rsid w:val="00D67F08"/>
    <w:rsid w:val="00D77155"/>
    <w:rsid w:val="00D82F67"/>
    <w:rsid w:val="00D93EA1"/>
    <w:rsid w:val="00DA345D"/>
    <w:rsid w:val="00DA3B36"/>
    <w:rsid w:val="00DB4A60"/>
    <w:rsid w:val="00DB795A"/>
    <w:rsid w:val="00DC5B24"/>
    <w:rsid w:val="00DD08F9"/>
    <w:rsid w:val="00DD16C8"/>
    <w:rsid w:val="00DD1EFC"/>
    <w:rsid w:val="00DD388E"/>
    <w:rsid w:val="00DD3E89"/>
    <w:rsid w:val="00DD4D00"/>
    <w:rsid w:val="00DD518B"/>
    <w:rsid w:val="00DD5BE3"/>
    <w:rsid w:val="00DF444B"/>
    <w:rsid w:val="00DF4CDC"/>
    <w:rsid w:val="00DF5780"/>
    <w:rsid w:val="00E002AF"/>
    <w:rsid w:val="00E00345"/>
    <w:rsid w:val="00E0083D"/>
    <w:rsid w:val="00E00B60"/>
    <w:rsid w:val="00E01B9D"/>
    <w:rsid w:val="00E02065"/>
    <w:rsid w:val="00E05E66"/>
    <w:rsid w:val="00E07F5C"/>
    <w:rsid w:val="00E20CDE"/>
    <w:rsid w:val="00E236B1"/>
    <w:rsid w:val="00E24830"/>
    <w:rsid w:val="00E345C6"/>
    <w:rsid w:val="00E358AA"/>
    <w:rsid w:val="00E36CEB"/>
    <w:rsid w:val="00E43E75"/>
    <w:rsid w:val="00E508AC"/>
    <w:rsid w:val="00E6245B"/>
    <w:rsid w:val="00E71880"/>
    <w:rsid w:val="00E811A0"/>
    <w:rsid w:val="00E815B2"/>
    <w:rsid w:val="00E85969"/>
    <w:rsid w:val="00E86755"/>
    <w:rsid w:val="00E923F0"/>
    <w:rsid w:val="00E95A29"/>
    <w:rsid w:val="00EA7D1A"/>
    <w:rsid w:val="00EB3D74"/>
    <w:rsid w:val="00EB3F57"/>
    <w:rsid w:val="00EC0BB7"/>
    <w:rsid w:val="00EC3559"/>
    <w:rsid w:val="00EC3D44"/>
    <w:rsid w:val="00EC4652"/>
    <w:rsid w:val="00EC76BC"/>
    <w:rsid w:val="00ED7554"/>
    <w:rsid w:val="00ED77B7"/>
    <w:rsid w:val="00EE232A"/>
    <w:rsid w:val="00EE2921"/>
    <w:rsid w:val="00EF3514"/>
    <w:rsid w:val="00EF3D47"/>
    <w:rsid w:val="00EF6FD1"/>
    <w:rsid w:val="00F01D83"/>
    <w:rsid w:val="00F03841"/>
    <w:rsid w:val="00F11AF0"/>
    <w:rsid w:val="00F122AD"/>
    <w:rsid w:val="00F138FF"/>
    <w:rsid w:val="00F14403"/>
    <w:rsid w:val="00F15D4F"/>
    <w:rsid w:val="00F22CA4"/>
    <w:rsid w:val="00F25147"/>
    <w:rsid w:val="00F35E6B"/>
    <w:rsid w:val="00F420F3"/>
    <w:rsid w:val="00F4228A"/>
    <w:rsid w:val="00F47A74"/>
    <w:rsid w:val="00F60F2C"/>
    <w:rsid w:val="00F74EF7"/>
    <w:rsid w:val="00F803D5"/>
    <w:rsid w:val="00F8492E"/>
    <w:rsid w:val="00F8575A"/>
    <w:rsid w:val="00F87B65"/>
    <w:rsid w:val="00F9316D"/>
    <w:rsid w:val="00FA486C"/>
    <w:rsid w:val="00FA67B7"/>
    <w:rsid w:val="00FB060B"/>
    <w:rsid w:val="00FB32CF"/>
    <w:rsid w:val="00FB33C7"/>
    <w:rsid w:val="00FC1C9A"/>
    <w:rsid w:val="00FC51FF"/>
    <w:rsid w:val="00FD1876"/>
    <w:rsid w:val="00FD20FB"/>
    <w:rsid w:val="00FD425D"/>
    <w:rsid w:val="00FD5861"/>
    <w:rsid w:val="00FE183E"/>
    <w:rsid w:val="00FE2AF1"/>
    <w:rsid w:val="00FE7E9E"/>
    <w:rsid w:val="00FE7F8F"/>
    <w:rsid w:val="00F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01D19-5B7B-4AC4-8A06-2C0FB653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D9E"/>
  </w:style>
  <w:style w:type="paragraph" w:styleId="1">
    <w:name w:val="heading 1"/>
    <w:basedOn w:val="a"/>
    <w:next w:val="a"/>
    <w:link w:val="10"/>
    <w:uiPriority w:val="9"/>
    <w:qFormat/>
    <w:rsid w:val="00D12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12D9E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2D9E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D12D9E"/>
  </w:style>
  <w:style w:type="paragraph" w:customStyle="1" w:styleId="msonormal0">
    <w:name w:val="msonormal"/>
    <w:basedOn w:val="a"/>
    <w:rsid w:val="00D12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D12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1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D9E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D12D9E"/>
    <w:rPr>
      <w:color w:val="0000FF"/>
      <w:u w:val="single"/>
    </w:rPr>
  </w:style>
  <w:style w:type="paragraph" w:customStyle="1" w:styleId="LO-normal">
    <w:name w:val="LO-normal"/>
    <w:uiPriority w:val="99"/>
    <w:rsid w:val="00D12D9E"/>
    <w:pPr>
      <w:suppressAutoHyphens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a7">
    <w:name w:val="Другое_"/>
    <w:link w:val="a8"/>
    <w:uiPriority w:val="99"/>
    <w:locked/>
    <w:rsid w:val="00D12D9E"/>
    <w:rPr>
      <w:color w:val="252427"/>
      <w:sz w:val="36"/>
      <w:szCs w:val="36"/>
      <w:shd w:val="clear" w:color="auto" w:fill="FFFFFF"/>
    </w:rPr>
  </w:style>
  <w:style w:type="paragraph" w:customStyle="1" w:styleId="a8">
    <w:name w:val="Другое"/>
    <w:basedOn w:val="a"/>
    <w:link w:val="a7"/>
    <w:uiPriority w:val="99"/>
    <w:rsid w:val="00D12D9E"/>
    <w:pPr>
      <w:widowControl w:val="0"/>
      <w:shd w:val="clear" w:color="auto" w:fill="FFFFFF"/>
      <w:spacing w:after="0" w:line="240" w:lineRule="auto"/>
    </w:pPr>
    <w:rPr>
      <w:color w:val="252427"/>
      <w:sz w:val="36"/>
      <w:szCs w:val="36"/>
      <w:shd w:val="clear" w:color="auto" w:fill="FFFFFF"/>
    </w:rPr>
  </w:style>
  <w:style w:type="paragraph" w:styleId="21">
    <w:name w:val="Body Text 2"/>
    <w:basedOn w:val="a"/>
    <w:link w:val="22"/>
    <w:rsid w:val="00D12D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12D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 Знак"/>
    <w:basedOn w:val="a"/>
    <w:rsid w:val="00D12D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"/>
    <w:link w:val="ab"/>
    <w:uiPriority w:val="99"/>
    <w:semiHidden/>
    <w:unhideWhenUsed/>
    <w:rsid w:val="00D12D9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12D9E"/>
  </w:style>
  <w:style w:type="paragraph" w:customStyle="1" w:styleId="rvps2">
    <w:name w:val="rvps2"/>
    <w:basedOn w:val="a"/>
    <w:uiPriority w:val="99"/>
    <w:rsid w:val="00D1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D12D9E"/>
    <w:pPr>
      <w:ind w:left="720"/>
      <w:contextualSpacing/>
    </w:pPr>
    <w:rPr>
      <w:lang w:val="ru-RU"/>
    </w:rPr>
  </w:style>
  <w:style w:type="table" w:customStyle="1" w:styleId="12">
    <w:name w:val="Сетка таблицы1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D12D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12D9E"/>
  </w:style>
  <w:style w:type="paragraph" w:styleId="af0">
    <w:name w:val="footer"/>
    <w:basedOn w:val="a"/>
    <w:link w:val="af1"/>
    <w:uiPriority w:val="99"/>
    <w:unhideWhenUsed/>
    <w:rsid w:val="00D12D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12D9E"/>
  </w:style>
  <w:style w:type="character" w:styleId="af2">
    <w:name w:val="Emphasis"/>
    <w:qFormat/>
    <w:rsid w:val="00D12D9E"/>
    <w:rPr>
      <w:i/>
      <w:iCs/>
    </w:rPr>
  </w:style>
  <w:style w:type="paragraph" w:styleId="HTML">
    <w:name w:val="HTML Preformatted"/>
    <w:basedOn w:val="a"/>
    <w:link w:val="HTML0"/>
    <w:unhideWhenUsed/>
    <w:rsid w:val="00D12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D12D9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3">
    <w:name w:val="No Spacing"/>
    <w:link w:val="af4"/>
    <w:uiPriority w:val="99"/>
    <w:qFormat/>
    <w:rsid w:val="00D12D9E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ru-RU" w:eastAsia="ru-RU"/>
    </w:rPr>
  </w:style>
  <w:style w:type="character" w:customStyle="1" w:styleId="af4">
    <w:name w:val="Без интервала Знак"/>
    <w:link w:val="af3"/>
    <w:uiPriority w:val="99"/>
    <w:locked/>
    <w:rsid w:val="00D12D9E"/>
    <w:rPr>
      <w:rFonts w:ascii="Times New Roman" w:eastAsia="Times New Roman" w:hAnsi="Times New Roman" w:cs="Times New Roman"/>
      <w:sz w:val="25"/>
      <w:szCs w:val="25"/>
      <w:lang w:val="ru-RU" w:eastAsia="ru-RU"/>
    </w:rPr>
  </w:style>
  <w:style w:type="character" w:styleId="af5">
    <w:name w:val="Strong"/>
    <w:qFormat/>
    <w:rsid w:val="00D12D9E"/>
    <w:rPr>
      <w:b/>
      <w:bCs/>
    </w:rPr>
  </w:style>
  <w:style w:type="paragraph" w:styleId="30">
    <w:name w:val="Body Text 3"/>
    <w:basedOn w:val="a"/>
    <w:link w:val="31"/>
    <w:uiPriority w:val="99"/>
    <w:semiHidden/>
    <w:unhideWhenUsed/>
    <w:rsid w:val="00D12D9E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12D9E"/>
    <w:rPr>
      <w:sz w:val="16"/>
      <w:szCs w:val="16"/>
    </w:rPr>
  </w:style>
  <w:style w:type="character" w:customStyle="1" w:styleId="rvts23">
    <w:name w:val="rvts23"/>
    <w:rsid w:val="00D12D9E"/>
  </w:style>
  <w:style w:type="table" w:customStyle="1" w:styleId="5">
    <w:name w:val="Сетка таблицы5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12D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2D9E"/>
    <w:pPr>
      <w:widowControl w:val="0"/>
      <w:autoSpaceDE w:val="0"/>
      <w:autoSpaceDN w:val="0"/>
      <w:spacing w:before="100" w:after="0" w:line="240" w:lineRule="auto"/>
      <w:ind w:left="94"/>
      <w:jc w:val="both"/>
    </w:pPr>
    <w:rPr>
      <w:rFonts w:ascii="Times New Roman" w:eastAsia="Times New Roman" w:hAnsi="Times New Roman" w:cs="Times New Roman"/>
    </w:rPr>
  </w:style>
  <w:style w:type="table" w:customStyle="1" w:styleId="8">
    <w:name w:val="Сетка таблицы8"/>
    <w:basedOn w:val="a1"/>
    <w:next w:val="ac"/>
    <w:uiPriority w:val="59"/>
    <w:rsid w:val="00D12D9E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aliases w:val=" Знак6 Знак1, Знак6 Знак Знак1,Название Знак Знак1,Знак6 Знак1,Знак6 Знак Знак1"/>
    <w:basedOn w:val="a"/>
    <w:link w:val="33"/>
    <w:rsid w:val="00003F2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 Знак6 Знак1 Знак, Знак6 Знак Знак1 Знак,Название Знак Знак1 Знак,Знак6 Знак1 Знак,Знак6 Знак Знак1 Знак"/>
    <w:basedOn w:val="a0"/>
    <w:link w:val="32"/>
    <w:rsid w:val="00003F2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8D799-9FCB-4964-A6C8-8045DF46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5</Pages>
  <Words>5014</Words>
  <Characters>2859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Кривоніс Любов Михайлівна</dc:creator>
  <cp:keywords/>
  <dc:description/>
  <cp:lastModifiedBy>Мурзановський Геннадій Модестович</cp:lastModifiedBy>
  <cp:revision>44</cp:revision>
  <cp:lastPrinted>2025-07-02T06:56:00Z</cp:lastPrinted>
  <dcterms:created xsi:type="dcterms:W3CDTF">2025-07-02T09:15:00Z</dcterms:created>
  <dcterms:modified xsi:type="dcterms:W3CDTF">2026-01-06T14:48:00Z</dcterms:modified>
</cp:coreProperties>
</file>