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894" w:rsidRPr="00031894" w:rsidRDefault="00495287" w:rsidP="006E7AB3">
      <w:pPr>
        <w:spacing w:after="0"/>
        <w:ind w:left="4956" w:firstLine="708"/>
        <w:rPr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7504A" w:rsidRPr="00EF6FD1" w:rsidRDefault="0067504A" w:rsidP="0067504A">
      <w:pPr>
        <w:spacing w:after="0"/>
        <w:ind w:left="4956" w:firstLine="708"/>
        <w:rPr>
          <w:rFonts w:ascii="Times New Roman" w:hAnsi="Times New Roman" w:cs="Times New Roman"/>
          <w:sz w:val="26"/>
          <w:szCs w:val="26"/>
        </w:rPr>
      </w:pPr>
      <w:r w:rsidRPr="00EF6FD1">
        <w:rPr>
          <w:rFonts w:ascii="Times New Roman" w:hAnsi="Times New Roman" w:cs="Times New Roman"/>
          <w:sz w:val="26"/>
          <w:szCs w:val="26"/>
        </w:rPr>
        <w:t>ПОГОДЖЕНО</w:t>
      </w:r>
    </w:p>
    <w:p w:rsidR="00EF6FD1" w:rsidRPr="00EF6FD1" w:rsidRDefault="00A6779A" w:rsidP="006E0E38">
      <w:pPr>
        <w:spacing w:after="0"/>
        <w:ind w:left="566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Голова</w:t>
      </w:r>
      <w:r w:rsidR="008E54E2" w:rsidRPr="00EF6FD1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Н</w:t>
      </w:r>
      <w:r w:rsidR="0067504A" w:rsidRPr="00EF6FD1">
        <w:rPr>
          <w:rFonts w:ascii="Times New Roman" w:hAnsi="Times New Roman" w:cs="Times New Roman"/>
          <w:sz w:val="26"/>
          <w:szCs w:val="26"/>
        </w:rPr>
        <w:t>ачальник</w:t>
      </w:r>
      <w:r w:rsidR="008E54E2" w:rsidRPr="00EF6FD1">
        <w:rPr>
          <w:rFonts w:ascii="Times New Roman" w:hAnsi="Times New Roman" w:cs="Times New Roman"/>
          <w:sz w:val="26"/>
          <w:szCs w:val="26"/>
        </w:rPr>
        <w:t>)</w:t>
      </w:r>
      <w:r w:rsidR="0067504A" w:rsidRPr="00EF6FD1">
        <w:rPr>
          <w:rFonts w:ascii="Times New Roman" w:hAnsi="Times New Roman" w:cs="Times New Roman"/>
          <w:sz w:val="26"/>
          <w:szCs w:val="26"/>
        </w:rPr>
        <w:t xml:space="preserve"> Одеської обласної</w:t>
      </w:r>
      <w:r w:rsidR="006E0E38" w:rsidRPr="00EF6FD1">
        <w:rPr>
          <w:rFonts w:ascii="Times New Roman" w:hAnsi="Times New Roman" w:cs="Times New Roman"/>
          <w:sz w:val="26"/>
          <w:szCs w:val="26"/>
        </w:rPr>
        <w:t xml:space="preserve"> </w:t>
      </w:r>
      <w:r w:rsidR="00EF6FD1" w:rsidRPr="00EF6FD1">
        <w:rPr>
          <w:rFonts w:ascii="Times New Roman" w:hAnsi="Times New Roman" w:cs="Times New Roman"/>
          <w:sz w:val="26"/>
          <w:szCs w:val="26"/>
        </w:rPr>
        <w:t>державної (</w:t>
      </w:r>
      <w:r w:rsidR="006E0E38" w:rsidRPr="00EF6FD1">
        <w:rPr>
          <w:rFonts w:ascii="Times New Roman" w:hAnsi="Times New Roman" w:cs="Times New Roman"/>
          <w:sz w:val="26"/>
          <w:szCs w:val="26"/>
        </w:rPr>
        <w:t>військової</w:t>
      </w:r>
      <w:r w:rsidR="00EF6FD1" w:rsidRPr="00EF6FD1">
        <w:rPr>
          <w:rFonts w:ascii="Times New Roman" w:hAnsi="Times New Roman" w:cs="Times New Roman"/>
          <w:sz w:val="26"/>
          <w:szCs w:val="26"/>
        </w:rPr>
        <w:t>)</w:t>
      </w:r>
      <w:r w:rsidR="0067504A" w:rsidRPr="00EF6FD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7504A" w:rsidRPr="00EF6FD1" w:rsidRDefault="0067504A" w:rsidP="006E0E38">
      <w:pPr>
        <w:spacing w:after="0"/>
        <w:ind w:left="5664"/>
        <w:rPr>
          <w:rFonts w:ascii="Times New Roman" w:hAnsi="Times New Roman" w:cs="Times New Roman"/>
          <w:sz w:val="26"/>
          <w:szCs w:val="26"/>
        </w:rPr>
      </w:pPr>
      <w:r w:rsidRPr="00EF6FD1">
        <w:rPr>
          <w:rFonts w:ascii="Times New Roman" w:hAnsi="Times New Roman" w:cs="Times New Roman"/>
          <w:sz w:val="26"/>
          <w:szCs w:val="26"/>
        </w:rPr>
        <w:t>адміністрації</w:t>
      </w:r>
    </w:p>
    <w:p w:rsidR="0067504A" w:rsidRPr="00EF6FD1" w:rsidRDefault="00E815B2" w:rsidP="0067504A">
      <w:pPr>
        <w:spacing w:after="0"/>
        <w:ind w:left="4956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 Ол</w:t>
      </w:r>
      <w:r w:rsidR="00A6779A">
        <w:rPr>
          <w:rFonts w:ascii="Times New Roman" w:hAnsi="Times New Roman" w:cs="Times New Roman"/>
          <w:sz w:val="26"/>
          <w:szCs w:val="26"/>
        </w:rPr>
        <w:t>ег КІПЕР</w:t>
      </w:r>
    </w:p>
    <w:p w:rsidR="008654B2" w:rsidRPr="00EF6FD1" w:rsidRDefault="0067504A" w:rsidP="0067504A">
      <w:pPr>
        <w:spacing w:after="0"/>
        <w:ind w:left="4956" w:firstLine="708"/>
        <w:rPr>
          <w:rFonts w:ascii="Times New Roman" w:hAnsi="Times New Roman" w:cs="Times New Roman"/>
          <w:b/>
          <w:sz w:val="26"/>
          <w:szCs w:val="26"/>
        </w:rPr>
      </w:pPr>
      <w:r w:rsidRPr="00EF6FD1">
        <w:rPr>
          <w:rFonts w:ascii="Times New Roman" w:hAnsi="Times New Roman" w:cs="Times New Roman"/>
          <w:sz w:val="26"/>
          <w:szCs w:val="26"/>
        </w:rPr>
        <w:t xml:space="preserve">«____»    </w:t>
      </w:r>
      <w:r w:rsidR="00A6779A">
        <w:rPr>
          <w:rFonts w:ascii="Times New Roman" w:hAnsi="Times New Roman" w:cs="Times New Roman"/>
          <w:sz w:val="26"/>
          <w:szCs w:val="26"/>
        </w:rPr>
        <w:t>жовт</w:t>
      </w:r>
      <w:r w:rsidR="005854B9">
        <w:rPr>
          <w:rFonts w:ascii="Times New Roman" w:hAnsi="Times New Roman" w:cs="Times New Roman"/>
          <w:sz w:val="26"/>
          <w:szCs w:val="26"/>
        </w:rPr>
        <w:t>ня</w:t>
      </w:r>
      <w:r w:rsidRPr="00EF6FD1">
        <w:rPr>
          <w:rFonts w:ascii="Times New Roman" w:hAnsi="Times New Roman" w:cs="Times New Roman"/>
          <w:sz w:val="26"/>
          <w:szCs w:val="26"/>
        </w:rPr>
        <w:t xml:space="preserve">    </w:t>
      </w:r>
      <w:r w:rsidR="00E815B2">
        <w:rPr>
          <w:rFonts w:ascii="Times New Roman" w:hAnsi="Times New Roman" w:cs="Times New Roman"/>
          <w:sz w:val="26"/>
          <w:szCs w:val="26"/>
        </w:rPr>
        <w:t>2025</w:t>
      </w:r>
      <w:r w:rsidRPr="00EF6FD1">
        <w:rPr>
          <w:rFonts w:ascii="Times New Roman" w:hAnsi="Times New Roman" w:cs="Times New Roman"/>
          <w:sz w:val="26"/>
          <w:szCs w:val="26"/>
        </w:rPr>
        <w:t xml:space="preserve"> року</w:t>
      </w:r>
    </w:p>
    <w:p w:rsidR="0067504A" w:rsidRDefault="0067504A" w:rsidP="00F60F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1B2" w:rsidRPr="00E07F5C" w:rsidRDefault="00F60F2C" w:rsidP="00F60F2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7F5C">
        <w:rPr>
          <w:rFonts w:ascii="Times New Roman" w:hAnsi="Times New Roman" w:cs="Times New Roman"/>
          <w:b/>
          <w:sz w:val="26"/>
          <w:szCs w:val="26"/>
        </w:rPr>
        <w:t>ЗВІТ</w:t>
      </w:r>
    </w:p>
    <w:p w:rsidR="00D12D9E" w:rsidRPr="00E07F5C" w:rsidRDefault="00F60F2C" w:rsidP="00F60F2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07F5C">
        <w:rPr>
          <w:rFonts w:ascii="Times New Roman" w:hAnsi="Times New Roman" w:cs="Times New Roman"/>
          <w:sz w:val="26"/>
          <w:szCs w:val="26"/>
        </w:rPr>
        <w:t>Депар</w:t>
      </w:r>
      <w:r w:rsidR="00DD3E89" w:rsidRPr="00E07F5C">
        <w:rPr>
          <w:rFonts w:ascii="Times New Roman" w:hAnsi="Times New Roman" w:cs="Times New Roman"/>
          <w:sz w:val="26"/>
          <w:szCs w:val="26"/>
        </w:rPr>
        <w:t>таменту фінансів про виконання п</w:t>
      </w:r>
      <w:r w:rsidRPr="00E07F5C">
        <w:rPr>
          <w:rFonts w:ascii="Times New Roman" w:hAnsi="Times New Roman" w:cs="Times New Roman"/>
          <w:sz w:val="26"/>
          <w:szCs w:val="26"/>
        </w:rPr>
        <w:t>лану роботи</w:t>
      </w:r>
    </w:p>
    <w:p w:rsidR="00332F28" w:rsidRPr="00B92D40" w:rsidRDefault="00D12D9E" w:rsidP="00332F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E07F5C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Одеської обласної держав</w:t>
      </w:r>
      <w:r w:rsidR="00F60F2C" w:rsidRPr="00E07F5C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ної (військової) адміністрації з</w:t>
      </w:r>
      <w:r w:rsidRPr="00E07F5C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а </w:t>
      </w:r>
      <w:r w:rsidR="009641F9" w:rsidRPr="00E07F5C">
        <w:rPr>
          <w:rFonts w:ascii="Times New Roman" w:eastAsia="Times New Roman" w:hAnsi="Times New Roman" w:cs="Times New Roman"/>
          <w:bCs/>
          <w:sz w:val="26"/>
          <w:szCs w:val="26"/>
          <w:lang w:val="en-US" w:eastAsia="uk-UA"/>
        </w:rPr>
        <w:t>I</w:t>
      </w:r>
      <w:r w:rsidRPr="00E07F5C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І</w:t>
      </w:r>
      <w:r w:rsidR="00A6779A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І</w:t>
      </w:r>
      <w:r w:rsidR="005854B9" w:rsidRPr="00E07F5C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квартал 2025</w:t>
      </w:r>
      <w:r w:rsidRPr="00E07F5C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року</w:t>
      </w:r>
    </w:p>
    <w:tbl>
      <w:tblPr>
        <w:tblStyle w:val="12"/>
        <w:tblW w:w="5000" w:type="pct"/>
        <w:tblLayout w:type="fixed"/>
        <w:tblLook w:val="04A0" w:firstRow="1" w:lastRow="0" w:firstColumn="1" w:lastColumn="0" w:noHBand="0" w:noVBand="1"/>
      </w:tblPr>
      <w:tblGrid>
        <w:gridCol w:w="845"/>
        <w:gridCol w:w="3403"/>
        <w:gridCol w:w="4252"/>
        <w:gridCol w:w="1836"/>
      </w:tblGrid>
      <w:tr w:rsidR="00D12D9E" w:rsidRPr="00E07F5C" w:rsidTr="009641F9">
        <w:tc>
          <w:tcPr>
            <w:tcW w:w="409" w:type="pct"/>
            <w:hideMark/>
          </w:tcPr>
          <w:p w:rsidR="00B819F8" w:rsidRPr="00E07F5C" w:rsidRDefault="00D12D9E" w:rsidP="00003F26">
            <w:pPr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E07F5C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val="uk-UA" w:eastAsia="uk-UA"/>
              </w:rPr>
              <w:t>№</w:t>
            </w:r>
          </w:p>
          <w:p w:rsidR="00D12D9E" w:rsidRPr="00E07F5C" w:rsidRDefault="00D12D9E" w:rsidP="00003F26">
            <w:pPr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646" w:type="pct"/>
            <w:hideMark/>
          </w:tcPr>
          <w:p w:rsidR="00D12D9E" w:rsidRPr="00E07F5C" w:rsidRDefault="00D12D9E" w:rsidP="00003F26">
            <w:pPr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val="uk-UA" w:eastAsia="uk-UA"/>
              </w:rPr>
            </w:pPr>
            <w:r w:rsidRPr="00E07F5C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val="uk-UA" w:eastAsia="uk-UA"/>
              </w:rPr>
              <w:t>Зміст заходу</w:t>
            </w:r>
          </w:p>
        </w:tc>
        <w:tc>
          <w:tcPr>
            <w:tcW w:w="2057" w:type="pct"/>
            <w:hideMark/>
          </w:tcPr>
          <w:p w:rsidR="00D12D9E" w:rsidRPr="00E07F5C" w:rsidRDefault="00D12D9E" w:rsidP="00003F26">
            <w:pPr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val="uk-UA" w:eastAsia="uk-UA"/>
              </w:rPr>
            </w:pPr>
            <w:r w:rsidRPr="00E07F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Інформація про стан виконання заходу</w:t>
            </w:r>
          </w:p>
        </w:tc>
        <w:tc>
          <w:tcPr>
            <w:tcW w:w="888" w:type="pct"/>
            <w:hideMark/>
          </w:tcPr>
          <w:p w:rsidR="00D12D9E" w:rsidRPr="00E07F5C" w:rsidRDefault="00D12D9E" w:rsidP="00003F26">
            <w:pPr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val="uk-UA" w:eastAsia="uk-UA"/>
              </w:rPr>
            </w:pPr>
            <w:r w:rsidRPr="00E07F5C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val="uk-UA" w:eastAsia="uk-UA"/>
              </w:rPr>
              <w:t>Відповідальні виконавці</w:t>
            </w:r>
          </w:p>
        </w:tc>
      </w:tr>
      <w:tr w:rsidR="00D12D9E" w:rsidRPr="00E07F5C" w:rsidTr="00C0269B">
        <w:tc>
          <w:tcPr>
            <w:tcW w:w="409" w:type="pct"/>
            <w:hideMark/>
          </w:tcPr>
          <w:p w:rsidR="00D12D9E" w:rsidRPr="00C376A4" w:rsidRDefault="00C01869" w:rsidP="00003F26">
            <w:pPr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C376A4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uk-UA" w:eastAsia="uk-UA"/>
              </w:rPr>
              <w:t>3</w:t>
            </w:r>
            <w:r w:rsidR="00710F45" w:rsidRPr="00C376A4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uk-UA" w:eastAsia="uk-UA"/>
              </w:rPr>
              <w:t>.</w:t>
            </w:r>
          </w:p>
        </w:tc>
        <w:tc>
          <w:tcPr>
            <w:tcW w:w="4591" w:type="pct"/>
            <w:gridSpan w:val="3"/>
            <w:hideMark/>
          </w:tcPr>
          <w:p w:rsidR="00031894" w:rsidRPr="00C376A4" w:rsidRDefault="00C01869" w:rsidP="00C040A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val="uk-UA" w:eastAsia="uk-UA"/>
              </w:rPr>
            </w:pPr>
            <w:r w:rsidRPr="00C376A4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val="uk-UA" w:eastAsia="uk-UA"/>
              </w:rPr>
              <w:t xml:space="preserve">Питання для розгляду на селекторних нарадах </w:t>
            </w:r>
            <w:r w:rsidR="00B8065D" w:rsidRPr="00C376A4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val="uk-UA" w:eastAsia="uk-UA"/>
              </w:rPr>
              <w:t xml:space="preserve">Одеської </w:t>
            </w:r>
            <w:r w:rsidRPr="00C376A4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val="uk-UA" w:eastAsia="uk-UA"/>
              </w:rPr>
              <w:t xml:space="preserve">обласної </w:t>
            </w:r>
            <w:r w:rsidR="00B8065D" w:rsidRPr="00C376A4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val="uk-UA" w:eastAsia="uk-UA"/>
              </w:rPr>
              <w:t>військової (</w:t>
            </w:r>
            <w:r w:rsidRPr="00C376A4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val="uk-UA" w:eastAsia="uk-UA"/>
              </w:rPr>
              <w:t>державної</w:t>
            </w:r>
            <w:r w:rsidR="00B8065D" w:rsidRPr="00C376A4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val="uk-UA" w:eastAsia="uk-UA"/>
              </w:rPr>
              <w:t>)</w:t>
            </w:r>
            <w:r w:rsidRPr="00C376A4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val="uk-UA" w:eastAsia="uk-UA"/>
              </w:rPr>
              <w:t xml:space="preserve"> адміністраці</w:t>
            </w:r>
            <w:r w:rsidR="00B8065D" w:rsidRPr="00C376A4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val="uk-UA" w:eastAsia="uk-UA"/>
              </w:rPr>
              <w:t>ї</w:t>
            </w:r>
          </w:p>
        </w:tc>
      </w:tr>
      <w:tr w:rsidR="00C01869" w:rsidRPr="007804EE" w:rsidTr="009641F9">
        <w:tc>
          <w:tcPr>
            <w:tcW w:w="409" w:type="pct"/>
          </w:tcPr>
          <w:p w:rsidR="00C01869" w:rsidRPr="007804EE" w:rsidRDefault="00FE183E" w:rsidP="003D06F9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7804E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1646" w:type="pct"/>
          </w:tcPr>
          <w:p w:rsidR="00C01869" w:rsidRPr="00631C8C" w:rsidRDefault="00D77155" w:rsidP="00A6779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підсумки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виконання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обласного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бюджету та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міс</w:t>
            </w:r>
            <w:r w:rsidR="00C376A4">
              <w:rPr>
                <w:rFonts w:ascii="Times New Roman" w:hAnsi="Times New Roman" w:cs="Times New Roman"/>
                <w:sz w:val="26"/>
                <w:szCs w:val="26"/>
              </w:rPr>
              <w:t>цевих</w:t>
            </w:r>
            <w:proofErr w:type="spellEnd"/>
            <w:r w:rsidR="00C376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376A4">
              <w:rPr>
                <w:rFonts w:ascii="Times New Roman" w:hAnsi="Times New Roman" w:cs="Times New Roman"/>
                <w:sz w:val="26"/>
                <w:szCs w:val="26"/>
              </w:rPr>
              <w:t>бюджетів</w:t>
            </w:r>
            <w:proofErr w:type="spellEnd"/>
            <w:r w:rsidR="00C376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376A4">
              <w:rPr>
                <w:rFonts w:ascii="Times New Roman" w:hAnsi="Times New Roman" w:cs="Times New Roman"/>
                <w:sz w:val="26"/>
                <w:szCs w:val="26"/>
              </w:rPr>
              <w:t>Одеської</w:t>
            </w:r>
            <w:proofErr w:type="spellEnd"/>
            <w:r w:rsidR="00C376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376A4">
              <w:rPr>
                <w:rFonts w:ascii="Times New Roman" w:hAnsi="Times New Roman" w:cs="Times New Roman"/>
                <w:sz w:val="26"/>
                <w:szCs w:val="26"/>
              </w:rPr>
              <w:t>області</w:t>
            </w:r>
            <w:proofErr w:type="spellEnd"/>
            <w:r w:rsidR="00C376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за І </w:t>
            </w:r>
            <w:proofErr w:type="spellStart"/>
            <w:r w:rsidR="00A6779A" w:rsidRPr="00631C8C">
              <w:rPr>
                <w:rFonts w:ascii="Times New Roman" w:hAnsi="Times New Roman" w:cs="Times New Roman"/>
                <w:sz w:val="26"/>
                <w:szCs w:val="26"/>
              </w:rPr>
              <w:t>півріччя</w:t>
            </w:r>
            <w:proofErr w:type="spellEnd"/>
            <w:r w:rsidR="00A6779A"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76A4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2025 року</w:t>
            </w:r>
          </w:p>
        </w:tc>
        <w:tc>
          <w:tcPr>
            <w:tcW w:w="2057" w:type="pct"/>
          </w:tcPr>
          <w:p w:rsidR="00C01869" w:rsidRPr="00631C8C" w:rsidRDefault="009641F9" w:rsidP="00343FC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uk-UA"/>
              </w:rPr>
            </w:pPr>
            <w:proofErr w:type="spellStart"/>
            <w:r w:rsidRPr="00631C8C">
              <w:rPr>
                <w:rFonts w:ascii="Times New Roman" w:hAnsi="Times New Roman" w:cs="Times New Roman"/>
                <w:bCs/>
                <w:sz w:val="26"/>
                <w:szCs w:val="26"/>
                <w:lang w:eastAsia="uk-UA"/>
              </w:rPr>
              <w:t>Інформаційні</w:t>
            </w:r>
            <w:proofErr w:type="spellEnd"/>
            <w:r w:rsidRPr="00631C8C">
              <w:rPr>
                <w:rFonts w:ascii="Times New Roman" w:hAnsi="Times New Roman" w:cs="Times New Roman"/>
                <w:bCs/>
                <w:sz w:val="26"/>
                <w:szCs w:val="26"/>
                <w:lang w:eastAsia="uk-UA"/>
              </w:rPr>
              <w:t xml:space="preserve"> та </w:t>
            </w:r>
            <w:proofErr w:type="spellStart"/>
            <w:r w:rsidRPr="00631C8C">
              <w:rPr>
                <w:rFonts w:ascii="Times New Roman" w:hAnsi="Times New Roman" w:cs="Times New Roman"/>
                <w:bCs/>
                <w:sz w:val="26"/>
                <w:szCs w:val="26"/>
                <w:lang w:eastAsia="uk-UA"/>
              </w:rPr>
              <w:t>аналітичні</w:t>
            </w:r>
            <w:proofErr w:type="spellEnd"/>
            <w:r w:rsidRPr="00631C8C">
              <w:rPr>
                <w:rFonts w:ascii="Times New Roman" w:hAnsi="Times New Roman" w:cs="Times New Roman"/>
                <w:bCs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631C8C">
              <w:rPr>
                <w:rFonts w:ascii="Times New Roman" w:hAnsi="Times New Roman" w:cs="Times New Roman"/>
                <w:bCs/>
                <w:sz w:val="26"/>
                <w:szCs w:val="26"/>
                <w:lang w:eastAsia="uk-UA"/>
              </w:rPr>
              <w:t>матеріали</w:t>
            </w:r>
            <w:proofErr w:type="spellEnd"/>
            <w:r w:rsidRPr="00631C8C">
              <w:rPr>
                <w:rFonts w:ascii="Times New Roman" w:hAnsi="Times New Roman" w:cs="Times New Roman"/>
                <w:bCs/>
                <w:sz w:val="26"/>
                <w:szCs w:val="26"/>
                <w:lang w:eastAsia="uk-UA"/>
              </w:rPr>
              <w:t xml:space="preserve"> про </w:t>
            </w:r>
            <w:proofErr w:type="spellStart"/>
            <w:r w:rsidR="00D77155" w:rsidRPr="00631C8C">
              <w:rPr>
                <w:rFonts w:ascii="Times New Roman" w:hAnsi="Times New Roman" w:cs="Times New Roman"/>
                <w:sz w:val="26"/>
                <w:szCs w:val="26"/>
              </w:rPr>
              <w:t>підсумки</w:t>
            </w:r>
            <w:proofErr w:type="spellEnd"/>
            <w:r w:rsidR="00D77155"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77155" w:rsidRPr="00631C8C">
              <w:rPr>
                <w:rFonts w:ascii="Times New Roman" w:hAnsi="Times New Roman" w:cs="Times New Roman"/>
                <w:sz w:val="26"/>
                <w:szCs w:val="26"/>
              </w:rPr>
              <w:t>виконання</w:t>
            </w:r>
            <w:proofErr w:type="spellEnd"/>
            <w:r w:rsidR="00D77155"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77155" w:rsidRPr="00631C8C">
              <w:rPr>
                <w:rFonts w:ascii="Times New Roman" w:hAnsi="Times New Roman" w:cs="Times New Roman"/>
                <w:sz w:val="26"/>
                <w:szCs w:val="26"/>
              </w:rPr>
              <w:t>обласного</w:t>
            </w:r>
            <w:proofErr w:type="spellEnd"/>
            <w:r w:rsidR="00D77155"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бюджету та </w:t>
            </w:r>
            <w:proofErr w:type="spellStart"/>
            <w:r w:rsidR="00D77155" w:rsidRPr="00631C8C">
              <w:rPr>
                <w:rFonts w:ascii="Times New Roman" w:hAnsi="Times New Roman" w:cs="Times New Roman"/>
                <w:sz w:val="26"/>
                <w:szCs w:val="26"/>
              </w:rPr>
              <w:t>місцевих</w:t>
            </w:r>
            <w:proofErr w:type="spellEnd"/>
            <w:r w:rsidR="00D77155"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77155" w:rsidRPr="00631C8C">
              <w:rPr>
                <w:rFonts w:ascii="Times New Roman" w:hAnsi="Times New Roman" w:cs="Times New Roman"/>
                <w:sz w:val="26"/>
                <w:szCs w:val="26"/>
              </w:rPr>
              <w:t>бюджетів</w:t>
            </w:r>
            <w:proofErr w:type="spellEnd"/>
            <w:r w:rsidR="00D77155"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77155" w:rsidRPr="00631C8C">
              <w:rPr>
                <w:rFonts w:ascii="Times New Roman" w:hAnsi="Times New Roman" w:cs="Times New Roman"/>
                <w:sz w:val="26"/>
                <w:szCs w:val="26"/>
              </w:rPr>
              <w:t>Одеської</w:t>
            </w:r>
            <w:proofErr w:type="spellEnd"/>
            <w:r w:rsidR="00D77155"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77155" w:rsidRPr="00631C8C">
              <w:rPr>
                <w:rFonts w:ascii="Times New Roman" w:hAnsi="Times New Roman" w:cs="Times New Roman"/>
                <w:sz w:val="26"/>
                <w:szCs w:val="26"/>
              </w:rPr>
              <w:t>області</w:t>
            </w:r>
            <w:proofErr w:type="spellEnd"/>
            <w:r w:rsidR="00D77155"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за І </w:t>
            </w:r>
            <w:proofErr w:type="spellStart"/>
            <w:r w:rsidR="00343FC3" w:rsidRPr="00631C8C">
              <w:rPr>
                <w:rFonts w:ascii="Times New Roman" w:hAnsi="Times New Roman" w:cs="Times New Roman"/>
                <w:sz w:val="26"/>
                <w:szCs w:val="26"/>
              </w:rPr>
              <w:t>півріччя</w:t>
            </w:r>
            <w:proofErr w:type="spellEnd"/>
            <w:r w:rsidR="00343FC3"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77155" w:rsidRPr="00631C8C">
              <w:rPr>
                <w:rFonts w:ascii="Times New Roman" w:hAnsi="Times New Roman" w:cs="Times New Roman"/>
                <w:sz w:val="26"/>
                <w:szCs w:val="26"/>
              </w:rPr>
              <w:t>2025 року</w:t>
            </w:r>
            <w:r w:rsidRPr="00631C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надані керівництву обласної державної (військової) адміністрації</w:t>
            </w:r>
          </w:p>
        </w:tc>
        <w:tc>
          <w:tcPr>
            <w:tcW w:w="888" w:type="pct"/>
          </w:tcPr>
          <w:p w:rsidR="00C01869" w:rsidRPr="00631C8C" w:rsidRDefault="009641F9" w:rsidP="00003F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1C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  <w:proofErr w:type="spellStart"/>
            <w:r w:rsidRPr="00631C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фінансів</w:t>
            </w:r>
            <w:proofErr w:type="spellEnd"/>
          </w:p>
        </w:tc>
      </w:tr>
      <w:tr w:rsidR="00A97C80" w:rsidRPr="007804EE" w:rsidTr="00C0269B">
        <w:tc>
          <w:tcPr>
            <w:tcW w:w="409" w:type="pct"/>
            <w:hideMark/>
          </w:tcPr>
          <w:p w:rsidR="008A20B9" w:rsidRPr="00C376A4" w:rsidRDefault="002056E1" w:rsidP="008A20B9">
            <w:pPr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C376A4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uk-UA" w:eastAsia="uk-UA"/>
              </w:rPr>
              <w:t>4</w:t>
            </w:r>
            <w:r w:rsidR="00710F45" w:rsidRPr="00C376A4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uk-UA" w:eastAsia="uk-UA"/>
              </w:rPr>
              <w:t>.</w:t>
            </w:r>
          </w:p>
        </w:tc>
        <w:tc>
          <w:tcPr>
            <w:tcW w:w="4591" w:type="pct"/>
            <w:gridSpan w:val="3"/>
            <w:hideMark/>
          </w:tcPr>
          <w:p w:rsidR="00031894" w:rsidRPr="00C376A4" w:rsidRDefault="008A20B9" w:rsidP="006E7AB3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val="uk-UA" w:eastAsia="uk-UA"/>
              </w:rPr>
            </w:pPr>
            <w:r w:rsidRPr="00C376A4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val="uk-UA" w:eastAsia="uk-UA"/>
              </w:rPr>
              <w:t>Питання для розгляду на рівні заступників голови</w:t>
            </w:r>
            <w:r w:rsidR="00FE7F8F" w:rsidRPr="00C376A4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val="uk-UA" w:eastAsia="uk-UA"/>
              </w:rPr>
              <w:t xml:space="preserve"> та підготовки обґрунтувань стосовно</w:t>
            </w:r>
            <w:r w:rsidRPr="00C376A4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val="uk-UA" w:eastAsia="uk-UA"/>
              </w:rPr>
              <w:t xml:space="preserve"> доцільності видання розпоряджень</w:t>
            </w:r>
          </w:p>
        </w:tc>
      </w:tr>
      <w:tr w:rsidR="0072559E" w:rsidRPr="007804EE" w:rsidTr="009641F9">
        <w:tc>
          <w:tcPr>
            <w:tcW w:w="409" w:type="pct"/>
          </w:tcPr>
          <w:p w:rsidR="0072559E" w:rsidRPr="007804EE" w:rsidRDefault="00A6779A" w:rsidP="008A20B9">
            <w:pPr>
              <w:spacing w:line="256" w:lineRule="auto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</w:t>
            </w:r>
          </w:p>
        </w:tc>
        <w:tc>
          <w:tcPr>
            <w:tcW w:w="1646" w:type="pct"/>
          </w:tcPr>
          <w:p w:rsidR="0072559E" w:rsidRPr="00631C8C" w:rsidRDefault="00E20CDE" w:rsidP="00857FEA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погодження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видатків</w:t>
            </w:r>
            <w:proofErr w:type="spellEnd"/>
            <w:r w:rsidR="0072559E"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2559E" w:rsidRPr="00631C8C">
              <w:rPr>
                <w:rFonts w:ascii="Times New Roman" w:hAnsi="Times New Roman" w:cs="Times New Roman"/>
                <w:sz w:val="26"/>
                <w:szCs w:val="26"/>
              </w:rPr>
              <w:t>обласного</w:t>
            </w:r>
            <w:proofErr w:type="spellEnd"/>
            <w:r w:rsidR="0072559E"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бюджету, </w:t>
            </w:r>
            <w:proofErr w:type="spellStart"/>
            <w:r w:rsidR="0072559E" w:rsidRPr="00631C8C">
              <w:rPr>
                <w:rFonts w:ascii="Times New Roman" w:hAnsi="Times New Roman" w:cs="Times New Roman"/>
                <w:sz w:val="26"/>
                <w:szCs w:val="26"/>
              </w:rPr>
              <w:t>що</w:t>
            </w:r>
            <w:proofErr w:type="spellEnd"/>
            <w:r w:rsidR="0072559E"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2559E" w:rsidRPr="00631C8C">
              <w:rPr>
                <w:rFonts w:ascii="Times New Roman" w:hAnsi="Times New Roman" w:cs="Times New Roman"/>
                <w:sz w:val="26"/>
                <w:szCs w:val="26"/>
              </w:rPr>
              <w:t>спрямовуються</w:t>
            </w:r>
            <w:proofErr w:type="spellEnd"/>
            <w:r w:rsidR="0072559E"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="0072559E" w:rsidRPr="00631C8C">
              <w:rPr>
                <w:rFonts w:ascii="Times New Roman" w:hAnsi="Times New Roman" w:cs="Times New Roman"/>
                <w:sz w:val="26"/>
                <w:szCs w:val="26"/>
              </w:rPr>
              <w:t>здійснення</w:t>
            </w:r>
            <w:proofErr w:type="spellEnd"/>
            <w:r w:rsidR="0072559E"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2559E" w:rsidRPr="00631C8C">
              <w:rPr>
                <w:rFonts w:ascii="Times New Roman" w:hAnsi="Times New Roman" w:cs="Times New Roman"/>
                <w:sz w:val="26"/>
                <w:szCs w:val="26"/>
              </w:rPr>
              <w:t>програм</w:t>
            </w:r>
            <w:proofErr w:type="spellEnd"/>
            <w:r w:rsidR="0072559E"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="0072559E" w:rsidRPr="00631C8C">
              <w:rPr>
                <w:rFonts w:ascii="Times New Roman" w:hAnsi="Times New Roman" w:cs="Times New Roman"/>
                <w:sz w:val="26"/>
                <w:szCs w:val="26"/>
              </w:rPr>
              <w:t>заходів</w:t>
            </w:r>
            <w:proofErr w:type="spellEnd"/>
            <w:r w:rsidR="0072559E"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72559E" w:rsidRPr="00631C8C">
              <w:rPr>
                <w:rFonts w:ascii="Times New Roman" w:hAnsi="Times New Roman" w:cs="Times New Roman"/>
                <w:sz w:val="26"/>
                <w:szCs w:val="26"/>
              </w:rPr>
              <w:t>передбачених</w:t>
            </w:r>
            <w:proofErr w:type="spellEnd"/>
            <w:r w:rsidR="0072559E"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2559E" w:rsidRPr="00631C8C">
              <w:rPr>
                <w:rFonts w:ascii="Times New Roman" w:hAnsi="Times New Roman" w:cs="Times New Roman"/>
                <w:sz w:val="26"/>
                <w:szCs w:val="26"/>
              </w:rPr>
              <w:t>обласним</w:t>
            </w:r>
            <w:proofErr w:type="spellEnd"/>
            <w:r w:rsidR="0072559E"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бюджетом на </w:t>
            </w:r>
            <w:r w:rsidR="00C376A4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72559E"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2025 </w:t>
            </w:r>
            <w:proofErr w:type="spellStart"/>
            <w:r w:rsidR="0072559E" w:rsidRPr="00631C8C">
              <w:rPr>
                <w:rFonts w:ascii="Times New Roman" w:hAnsi="Times New Roman" w:cs="Times New Roman"/>
                <w:sz w:val="26"/>
                <w:szCs w:val="26"/>
              </w:rPr>
              <w:t>рік</w:t>
            </w:r>
            <w:proofErr w:type="spellEnd"/>
          </w:p>
        </w:tc>
        <w:tc>
          <w:tcPr>
            <w:tcW w:w="2057" w:type="pct"/>
          </w:tcPr>
          <w:p w:rsidR="0072559E" w:rsidRPr="00631C8C" w:rsidRDefault="00DC5B24" w:rsidP="00660F60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фінансів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щоденно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погоджує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виділення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коштів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обласного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бюджету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згідно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із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заявками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головних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розпорядників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коштів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відповідальних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виконавців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із</w:t>
            </w:r>
            <w:proofErr w:type="spellEnd"/>
            <w:r w:rsidR="009641F9"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головою (начальником)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Одеської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обласної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військової</w:t>
            </w:r>
            <w:proofErr w:type="spellEnd"/>
            <w:r w:rsidR="009641F9"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державної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адміністрації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660F60">
              <w:rPr>
                <w:rFonts w:ascii="Times New Roman" w:hAnsi="Times New Roman" w:cs="Times New Roman"/>
                <w:sz w:val="26"/>
                <w:szCs w:val="26"/>
              </w:rPr>
              <w:t xml:space="preserve"> За </w:t>
            </w:r>
            <w:proofErr w:type="spellStart"/>
            <w:r w:rsidR="00660F60">
              <w:rPr>
                <w:rFonts w:ascii="Times New Roman" w:hAnsi="Times New Roman" w:cs="Times New Roman"/>
                <w:sz w:val="26"/>
                <w:szCs w:val="26"/>
              </w:rPr>
              <w:t>звітний</w:t>
            </w:r>
            <w:proofErr w:type="spellEnd"/>
            <w:r w:rsidR="00660F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60F60">
              <w:rPr>
                <w:rFonts w:ascii="Times New Roman" w:hAnsi="Times New Roman" w:cs="Times New Roman"/>
                <w:sz w:val="26"/>
                <w:szCs w:val="26"/>
              </w:rPr>
              <w:t>період</w:t>
            </w:r>
            <w:proofErr w:type="spellEnd"/>
            <w:r w:rsidR="00660F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60F60">
              <w:rPr>
                <w:rFonts w:ascii="Times New Roman" w:hAnsi="Times New Roman" w:cs="Times New Roman"/>
                <w:sz w:val="26"/>
                <w:szCs w:val="26"/>
              </w:rPr>
              <w:t>підготовлено</w:t>
            </w:r>
            <w:proofErr w:type="spellEnd"/>
            <w:r w:rsidR="00660F60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  <w:r w:rsidR="00C1548C" w:rsidRPr="00631C8C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  <w:r w:rsidRPr="00631C8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C1548C" w:rsidRPr="00631C8C">
              <w:rPr>
                <w:rFonts w:ascii="Times New Roman" w:hAnsi="Times New Roman" w:cs="Times New Roman"/>
                <w:sz w:val="26"/>
                <w:szCs w:val="26"/>
              </w:rPr>
              <w:t>висновки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до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розпоряджень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про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виді</w:t>
            </w:r>
            <w:r w:rsidR="00660F60">
              <w:rPr>
                <w:rFonts w:ascii="Times New Roman" w:hAnsi="Times New Roman" w:cs="Times New Roman"/>
                <w:sz w:val="26"/>
                <w:szCs w:val="26"/>
              </w:rPr>
              <w:t>лення</w:t>
            </w:r>
            <w:proofErr w:type="spellEnd"/>
            <w:r w:rsidR="00660F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60F60">
              <w:rPr>
                <w:rFonts w:ascii="Times New Roman" w:hAnsi="Times New Roman" w:cs="Times New Roman"/>
                <w:sz w:val="26"/>
                <w:szCs w:val="26"/>
              </w:rPr>
              <w:t>коштів</w:t>
            </w:r>
            <w:proofErr w:type="spellEnd"/>
            <w:r w:rsidR="00660F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60F60">
              <w:rPr>
                <w:rFonts w:ascii="Times New Roman" w:hAnsi="Times New Roman" w:cs="Times New Roman"/>
                <w:sz w:val="26"/>
                <w:szCs w:val="26"/>
              </w:rPr>
              <w:t>обласного</w:t>
            </w:r>
            <w:proofErr w:type="spellEnd"/>
            <w:r w:rsidR="00660F60">
              <w:rPr>
                <w:rFonts w:ascii="Times New Roman" w:hAnsi="Times New Roman" w:cs="Times New Roman"/>
                <w:sz w:val="26"/>
                <w:szCs w:val="26"/>
              </w:rPr>
              <w:t xml:space="preserve"> бюджету,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що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спрямовуються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здійснення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програм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заходів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передбачених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обласним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бюджетом на 2025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рік</w:t>
            </w:r>
            <w:proofErr w:type="spellEnd"/>
          </w:p>
        </w:tc>
        <w:tc>
          <w:tcPr>
            <w:tcW w:w="888" w:type="pct"/>
          </w:tcPr>
          <w:p w:rsidR="0072559E" w:rsidRPr="00C376A4" w:rsidRDefault="009641F9" w:rsidP="001A7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76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  <w:proofErr w:type="spellStart"/>
            <w:r w:rsidRPr="00C376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фінансів</w:t>
            </w:r>
            <w:proofErr w:type="spellEnd"/>
          </w:p>
        </w:tc>
      </w:tr>
      <w:tr w:rsidR="0072559E" w:rsidRPr="007804EE" w:rsidTr="009641F9">
        <w:tc>
          <w:tcPr>
            <w:tcW w:w="409" w:type="pct"/>
          </w:tcPr>
          <w:p w:rsidR="0072559E" w:rsidRPr="007804EE" w:rsidRDefault="00A6779A" w:rsidP="008A20B9">
            <w:pPr>
              <w:spacing w:line="256" w:lineRule="auto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</w:t>
            </w:r>
          </w:p>
        </w:tc>
        <w:tc>
          <w:tcPr>
            <w:tcW w:w="1646" w:type="pct"/>
          </w:tcPr>
          <w:p w:rsidR="0072559E" w:rsidRPr="00631C8C" w:rsidRDefault="0072559E" w:rsidP="009641F9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внесення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змін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до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розпорядження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голови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(начальника)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Одеської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обласної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державної</w:t>
            </w:r>
            <w:proofErr w:type="spellEnd"/>
            <w:r w:rsidR="005B3466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="005B3466">
              <w:rPr>
                <w:rFonts w:ascii="Times New Roman" w:hAnsi="Times New Roman" w:cs="Times New Roman"/>
                <w:sz w:val="26"/>
                <w:szCs w:val="26"/>
              </w:rPr>
              <w:t>військової</w:t>
            </w:r>
            <w:proofErr w:type="spellEnd"/>
            <w:r w:rsidR="005B3466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proofErr w:type="spellStart"/>
            <w:r w:rsidR="005B3466">
              <w:rPr>
                <w:rFonts w:ascii="Times New Roman" w:hAnsi="Times New Roman" w:cs="Times New Roman"/>
                <w:sz w:val="26"/>
                <w:szCs w:val="26"/>
              </w:rPr>
              <w:t>адміністрації</w:t>
            </w:r>
            <w:proofErr w:type="spellEnd"/>
            <w:r w:rsidR="005B34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B3466">
              <w:rPr>
                <w:rFonts w:ascii="Times New Roman" w:hAnsi="Times New Roman" w:cs="Times New Roman"/>
                <w:sz w:val="26"/>
                <w:szCs w:val="26"/>
              </w:rPr>
              <w:t>від</w:t>
            </w:r>
            <w:proofErr w:type="spellEnd"/>
            <w:r w:rsidR="005B34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10.12.2024</w:t>
            </w:r>
            <w:r w:rsidR="009641F9"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31C8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</w:t>
            </w:r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№ 1181/А-2024 «Про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обласний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бюджет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Одеської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області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 xml:space="preserve"> на 2025 </w:t>
            </w:r>
            <w:proofErr w:type="spellStart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рік</w:t>
            </w:r>
            <w:proofErr w:type="spellEnd"/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57" w:type="pct"/>
          </w:tcPr>
          <w:p w:rsidR="00E20CDE" w:rsidRPr="003A5B99" w:rsidRDefault="00E20CDE" w:rsidP="00E20CDE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Підготовлено </w:t>
            </w:r>
            <w:r w:rsidR="00665FC5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1</w:t>
            </w:r>
            <w:r w:rsidR="00665FC5" w:rsidRPr="00665F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3A5B9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розпоряджень «Про внесення змін до розпорядження Одеської обласної військової (державної) адміністрації від </w:t>
            </w:r>
            <w:r w:rsidRPr="003A5B99">
              <w:rPr>
                <w:rFonts w:ascii="Times New Roman" w:hAnsi="Times New Roman" w:cs="Times New Roman"/>
                <w:bCs/>
                <w:sz w:val="26"/>
                <w:szCs w:val="26"/>
                <w:lang w:eastAsia="uk-UA"/>
              </w:rPr>
              <w:t>10.12.2024 № 1181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/А-2024 «Про обласний бюджет Одеської області на 2025 рік»:</w:t>
            </w:r>
          </w:p>
          <w:p w:rsidR="00E20CDE" w:rsidRPr="003A5B99" w:rsidRDefault="00B92D40" w:rsidP="00E20CDE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 15.07.2025 № 659</w:t>
            </w:r>
            <w:r w:rsidR="00E20CDE"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/А-2025</w:t>
            </w:r>
          </w:p>
          <w:p w:rsidR="00E20CDE" w:rsidRPr="003A5B99" w:rsidRDefault="00B92D40" w:rsidP="00E20CDE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 23.07</w:t>
            </w:r>
            <w:r w:rsidR="00E20CDE"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.2025 № 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695</w:t>
            </w:r>
            <w:r w:rsidR="00E20CDE"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/А-2025</w:t>
            </w:r>
          </w:p>
          <w:p w:rsidR="00E20CDE" w:rsidRPr="003A5B99" w:rsidRDefault="00B92D40" w:rsidP="00E20CDE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від 01.08.2025 № 725</w:t>
            </w:r>
            <w:r w:rsidR="00E20CDE"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/А-2025</w:t>
            </w:r>
          </w:p>
          <w:p w:rsidR="00E20CDE" w:rsidRPr="003A5B99" w:rsidRDefault="00B92D40" w:rsidP="00E20CDE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 06.08.2025 № 740</w:t>
            </w:r>
            <w:r w:rsidR="00E20CDE"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/А-2025</w:t>
            </w:r>
          </w:p>
          <w:p w:rsidR="00E20CDE" w:rsidRPr="003A5B99" w:rsidRDefault="00B92D40" w:rsidP="00E20CDE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 12.08</w:t>
            </w:r>
            <w:r w:rsidR="00E20CDE"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.2025 № </w:t>
            </w: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762</w:t>
            </w:r>
            <w:r w:rsidR="00E20CDE"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/А-2025</w:t>
            </w:r>
          </w:p>
          <w:p w:rsidR="00E20CDE" w:rsidRPr="003A5B99" w:rsidRDefault="00B92D40" w:rsidP="00E20CDE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 14.08.2025 № 777</w:t>
            </w:r>
            <w:r w:rsidR="00E20CDE"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/А-2025</w:t>
            </w:r>
          </w:p>
          <w:p w:rsidR="00E20CDE" w:rsidRPr="003A5B99" w:rsidRDefault="00B92D40" w:rsidP="00E20CDE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 04.09.2025 № 860</w:t>
            </w:r>
            <w:r w:rsidR="00E20CDE"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/А-2025</w:t>
            </w:r>
          </w:p>
          <w:p w:rsidR="00E20CDE" w:rsidRPr="003A5B99" w:rsidRDefault="00B92D40" w:rsidP="00E20CDE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 09.09.2025 № 876</w:t>
            </w:r>
            <w:r w:rsidR="00E20CDE"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/А-2025</w:t>
            </w:r>
          </w:p>
          <w:p w:rsidR="0072559E" w:rsidRPr="003A5B99" w:rsidRDefault="00B92D40" w:rsidP="00E20CDE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 12.09</w:t>
            </w:r>
            <w:r w:rsidR="00E20CDE"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.2025 № </w:t>
            </w: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886</w:t>
            </w:r>
            <w:r w:rsidR="00E20CDE"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/А-2025</w:t>
            </w:r>
          </w:p>
          <w:p w:rsidR="00B92D40" w:rsidRDefault="00B92D40" w:rsidP="00E20CDE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 15.09.2025 № 915/А-2025</w:t>
            </w:r>
          </w:p>
          <w:p w:rsidR="00665FC5" w:rsidRPr="00665FC5" w:rsidRDefault="00665FC5" w:rsidP="00E20CDE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30.09.2025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 971/А-2025</w:t>
            </w:r>
          </w:p>
        </w:tc>
        <w:tc>
          <w:tcPr>
            <w:tcW w:w="888" w:type="pct"/>
          </w:tcPr>
          <w:p w:rsidR="0072559E" w:rsidRPr="003A5B99" w:rsidRDefault="008A4FE9" w:rsidP="001A7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5B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Департамент </w:t>
            </w:r>
            <w:proofErr w:type="spellStart"/>
            <w:r w:rsidRPr="003A5B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фінансів</w:t>
            </w:r>
            <w:proofErr w:type="spellEnd"/>
          </w:p>
        </w:tc>
      </w:tr>
      <w:tr w:rsidR="00343FC3" w:rsidRPr="007804EE" w:rsidTr="009641F9">
        <w:tc>
          <w:tcPr>
            <w:tcW w:w="409" w:type="pct"/>
          </w:tcPr>
          <w:p w:rsidR="00343FC3" w:rsidRPr="00783674" w:rsidRDefault="00343FC3" w:rsidP="00343FC3">
            <w:pPr>
              <w:spacing w:line="256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4.9</w:t>
            </w:r>
          </w:p>
        </w:tc>
        <w:tc>
          <w:tcPr>
            <w:tcW w:w="1646" w:type="pct"/>
          </w:tcPr>
          <w:p w:rsidR="00343FC3" w:rsidRPr="003A5B99" w:rsidRDefault="00343FC3" w:rsidP="00343FC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внесення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змін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до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розпорядження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голови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(начальника)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Одеської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обласної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державної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військової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адміністрації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від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26.11.2024 </w:t>
            </w:r>
          </w:p>
          <w:p w:rsidR="00343FC3" w:rsidRPr="00783674" w:rsidRDefault="00343FC3" w:rsidP="00343F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№ 1114/А-2024 «Про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затвердження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обласної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комплексної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цільової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програми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Безпечна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Одещина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» на 2022-2025 роки»</w:t>
            </w:r>
          </w:p>
        </w:tc>
        <w:tc>
          <w:tcPr>
            <w:tcW w:w="2057" w:type="pct"/>
          </w:tcPr>
          <w:p w:rsidR="00343FC3" w:rsidRPr="003A5B99" w:rsidRDefault="00343FC3" w:rsidP="00343FC3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8E1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ротягом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звітного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періоду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Депа</w:t>
            </w:r>
            <w:r w:rsidR="003A5B99">
              <w:rPr>
                <w:rFonts w:ascii="Times New Roman" w:hAnsi="Times New Roman" w:cs="Times New Roman"/>
                <w:sz w:val="26"/>
                <w:szCs w:val="26"/>
              </w:rPr>
              <w:t xml:space="preserve">ртаментом </w:t>
            </w:r>
            <w:proofErr w:type="spellStart"/>
            <w:r w:rsidR="003A5B99">
              <w:rPr>
                <w:rFonts w:ascii="Times New Roman" w:hAnsi="Times New Roman" w:cs="Times New Roman"/>
                <w:sz w:val="26"/>
                <w:szCs w:val="26"/>
              </w:rPr>
              <w:t>фінансів</w:t>
            </w:r>
            <w:proofErr w:type="spellEnd"/>
            <w:r w:rsid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A5B99">
              <w:rPr>
                <w:rFonts w:ascii="Times New Roman" w:hAnsi="Times New Roman" w:cs="Times New Roman"/>
                <w:sz w:val="26"/>
                <w:szCs w:val="26"/>
              </w:rPr>
              <w:t>підготовлено</w:t>
            </w:r>
            <w:proofErr w:type="spellEnd"/>
            <w:r w:rsid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52081" w:rsidRPr="003A5B99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розпоряджен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ь</w:t>
            </w: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«Про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внесення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змін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до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розпорядження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голови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Одеської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обласної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державної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військової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адміністрації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від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11.08.2022 № 471/А-2022 «Про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затвердження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комплексної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цільової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програми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Безпечна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Одещина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» на 2022-2025 ро</w:t>
            </w:r>
            <w:bookmarkStart w:id="0" w:name="_GoBack"/>
            <w:bookmarkEnd w:id="0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ки»:</w:t>
            </w:r>
          </w:p>
          <w:p w:rsidR="00343FC3" w:rsidRPr="003A5B99" w:rsidRDefault="00D52081" w:rsidP="00343FC3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від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17.07.2025 № 666</w:t>
            </w:r>
            <w:r w:rsidR="00343FC3" w:rsidRPr="003A5B99">
              <w:rPr>
                <w:rFonts w:ascii="Times New Roman" w:hAnsi="Times New Roman" w:cs="Times New Roman"/>
                <w:sz w:val="26"/>
                <w:szCs w:val="26"/>
              </w:rPr>
              <w:t>/А-2025</w:t>
            </w:r>
          </w:p>
          <w:p w:rsidR="00D52081" w:rsidRPr="003A5B99" w:rsidRDefault="00D52081" w:rsidP="00343FC3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від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04.08.2025 № 731/А-2025</w:t>
            </w:r>
          </w:p>
          <w:p w:rsidR="00343FC3" w:rsidRPr="003A5B99" w:rsidRDefault="00D52081" w:rsidP="00343FC3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від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08.08.2025 № 752</w:t>
            </w:r>
            <w:r w:rsidR="00343FC3" w:rsidRPr="003A5B99">
              <w:rPr>
                <w:rFonts w:ascii="Times New Roman" w:hAnsi="Times New Roman" w:cs="Times New Roman"/>
                <w:sz w:val="26"/>
                <w:szCs w:val="26"/>
              </w:rPr>
              <w:t>/А-2025</w:t>
            </w:r>
          </w:p>
          <w:p w:rsidR="00343FC3" w:rsidRPr="003A5B99" w:rsidRDefault="00D52081" w:rsidP="00343FC3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від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05.09.2025 № 861</w:t>
            </w:r>
            <w:r w:rsidR="00343FC3" w:rsidRPr="003A5B99">
              <w:rPr>
                <w:rFonts w:ascii="Times New Roman" w:hAnsi="Times New Roman" w:cs="Times New Roman"/>
                <w:sz w:val="26"/>
                <w:szCs w:val="26"/>
              </w:rPr>
              <w:t>/А-2025</w:t>
            </w:r>
          </w:p>
          <w:p w:rsidR="00343FC3" w:rsidRPr="003A5B99" w:rsidRDefault="00D52081" w:rsidP="00343FC3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від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18.09.2025 № 923/А-2025</w:t>
            </w:r>
          </w:p>
        </w:tc>
        <w:tc>
          <w:tcPr>
            <w:tcW w:w="888" w:type="pct"/>
          </w:tcPr>
          <w:p w:rsidR="00343FC3" w:rsidRPr="003A5B99" w:rsidRDefault="00343FC3" w:rsidP="00343F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5B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  <w:proofErr w:type="spellStart"/>
            <w:r w:rsidRPr="003A5B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фінансів</w:t>
            </w:r>
            <w:proofErr w:type="spellEnd"/>
          </w:p>
        </w:tc>
      </w:tr>
      <w:tr w:rsidR="00343FC3" w:rsidRPr="007804EE" w:rsidTr="009641F9">
        <w:tc>
          <w:tcPr>
            <w:tcW w:w="409" w:type="pct"/>
          </w:tcPr>
          <w:p w:rsidR="00343FC3" w:rsidRPr="00343FC3" w:rsidRDefault="00343FC3" w:rsidP="00343FC3">
            <w:pPr>
              <w:spacing w:line="256" w:lineRule="auto"/>
              <w:ind w:left="2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4.10</w:t>
            </w:r>
          </w:p>
        </w:tc>
        <w:tc>
          <w:tcPr>
            <w:tcW w:w="1646" w:type="pct"/>
          </w:tcPr>
          <w:p w:rsidR="00343FC3" w:rsidRPr="003A5B99" w:rsidRDefault="00343FC3" w:rsidP="00343FC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Про внесення змін до рішення обласної ради від </w:t>
            </w:r>
            <w:r w:rsidR="00C376A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15 лютого 2022 року </w:t>
            </w:r>
            <w:r w:rsidR="00C376A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           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№ 416 </w:t>
            </w: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VIII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«Про затвердження Регіональної програми цивільного захисту, техногенної та пожежної безпеки Одеської області на 2022-2025 роки»</w:t>
            </w:r>
          </w:p>
        </w:tc>
        <w:tc>
          <w:tcPr>
            <w:tcW w:w="2057" w:type="pct"/>
          </w:tcPr>
          <w:p w:rsidR="00343FC3" w:rsidRPr="003A5B99" w:rsidRDefault="00343FC3" w:rsidP="00343FC3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Протягом </w:t>
            </w: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ІІ кварталу 2025 року до рішення Одеської обласної ради від 15.02.2022 № 416-</w:t>
            </w: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VIII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«Про затвердження Регіональної програми цивільного захисту, техногенної та пожежної безпеки Одеської області на                           2022-2025 роки» підготовлено                        </w:t>
            </w:r>
            <w:r w:rsidR="00D52081"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D52081"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розпорядження про внесення змін</w:t>
            </w:r>
          </w:p>
          <w:p w:rsidR="00343FC3" w:rsidRPr="003A5B99" w:rsidRDefault="00D52081" w:rsidP="00D52081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від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22.07.2025 № 686</w:t>
            </w:r>
            <w:r w:rsidR="00343FC3" w:rsidRPr="003A5B99">
              <w:rPr>
                <w:rFonts w:ascii="Times New Roman" w:hAnsi="Times New Roman" w:cs="Times New Roman"/>
                <w:sz w:val="26"/>
                <w:szCs w:val="26"/>
              </w:rPr>
              <w:t>/А-2025</w:t>
            </w:r>
          </w:p>
        </w:tc>
        <w:tc>
          <w:tcPr>
            <w:tcW w:w="888" w:type="pct"/>
          </w:tcPr>
          <w:p w:rsidR="00343FC3" w:rsidRPr="00343FC3" w:rsidRDefault="003A5B99" w:rsidP="00343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5B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  <w:proofErr w:type="spellStart"/>
            <w:r w:rsidRPr="003A5B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фінансів</w:t>
            </w:r>
            <w:proofErr w:type="spellEnd"/>
          </w:p>
        </w:tc>
      </w:tr>
      <w:tr w:rsidR="00343FC3" w:rsidRPr="005365A8" w:rsidTr="00C0269B">
        <w:tc>
          <w:tcPr>
            <w:tcW w:w="409" w:type="pct"/>
          </w:tcPr>
          <w:p w:rsidR="00343FC3" w:rsidRPr="005365A8" w:rsidRDefault="00343FC3" w:rsidP="00343FC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65A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5.</w:t>
            </w:r>
          </w:p>
          <w:p w:rsidR="00343FC3" w:rsidRPr="005365A8" w:rsidRDefault="00343FC3" w:rsidP="00343FC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4591" w:type="pct"/>
            <w:gridSpan w:val="3"/>
          </w:tcPr>
          <w:p w:rsidR="00343FC3" w:rsidRPr="005365A8" w:rsidRDefault="00343FC3" w:rsidP="00343FC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65A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Питання для розгляду в порядку контролю за ходом виконання актів законодавства, розпоряджень голови (начальника) обласної військової (державної) адміністрації</w:t>
            </w:r>
          </w:p>
        </w:tc>
      </w:tr>
      <w:tr w:rsidR="00343FC3" w:rsidRPr="005365A8" w:rsidTr="00C0269B">
        <w:tc>
          <w:tcPr>
            <w:tcW w:w="409" w:type="pct"/>
          </w:tcPr>
          <w:p w:rsidR="00343FC3" w:rsidRPr="005365A8" w:rsidRDefault="00343FC3" w:rsidP="00343FC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65A8">
              <w:rPr>
                <w:rFonts w:ascii="Times New Roman" w:hAnsi="Times New Roman" w:cs="Times New Roman"/>
                <w:b/>
                <w:sz w:val="26"/>
                <w:szCs w:val="26"/>
              </w:rPr>
              <w:t>5.1</w:t>
            </w:r>
          </w:p>
        </w:tc>
        <w:tc>
          <w:tcPr>
            <w:tcW w:w="4591" w:type="pct"/>
            <w:gridSpan w:val="3"/>
          </w:tcPr>
          <w:p w:rsidR="00343FC3" w:rsidRPr="005365A8" w:rsidRDefault="00343FC3" w:rsidP="00343FC3">
            <w:pPr>
              <w:ind w:left="7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65A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Питання для розгляду в порядку контролю за ходом виконання законів України</w:t>
            </w:r>
          </w:p>
        </w:tc>
      </w:tr>
      <w:tr w:rsidR="00343FC3" w:rsidRPr="00783674" w:rsidTr="009641F9">
        <w:tc>
          <w:tcPr>
            <w:tcW w:w="409" w:type="pct"/>
          </w:tcPr>
          <w:p w:rsidR="00343FC3" w:rsidRPr="00332F28" w:rsidRDefault="00343FC3" w:rsidP="0034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28">
              <w:rPr>
                <w:rFonts w:ascii="Times New Roman" w:hAnsi="Times New Roman" w:cs="Times New Roman"/>
                <w:sz w:val="24"/>
                <w:szCs w:val="24"/>
              </w:rPr>
              <w:t>5.1.13</w:t>
            </w:r>
          </w:p>
        </w:tc>
        <w:tc>
          <w:tcPr>
            <w:tcW w:w="1646" w:type="pct"/>
          </w:tcPr>
          <w:p w:rsidR="00343FC3" w:rsidRPr="003A5B99" w:rsidRDefault="00343FC3" w:rsidP="00343FC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здійснення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моніторингу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аналізу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виконання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місцевих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бюджетів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обласного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бюджету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Одеської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області</w:t>
            </w:r>
            <w:proofErr w:type="spellEnd"/>
          </w:p>
        </w:tc>
        <w:tc>
          <w:tcPr>
            <w:tcW w:w="2057" w:type="pct"/>
          </w:tcPr>
          <w:p w:rsidR="00343FC3" w:rsidRPr="003A5B99" w:rsidRDefault="00343FC3" w:rsidP="005365A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Згідно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зі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статтею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78 Бюджетного кодексу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України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та п. 4.22, 4.27, 4.30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Положення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про Департамент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фінансів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Одеської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обласної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державної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адміністрації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що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затверджено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розпорядженням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голови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обласної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державної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адміністрації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від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14.07.2023    </w:t>
            </w:r>
            <w:r w:rsidR="00332F28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№ 474/А-2023, </w:t>
            </w:r>
            <w:r w:rsidR="00C3749D">
              <w:rPr>
                <w:rFonts w:ascii="Times New Roman" w:hAnsi="Times New Roman" w:cs="Times New Roman"/>
                <w:sz w:val="26"/>
                <w:szCs w:val="26"/>
              </w:rPr>
              <w:t xml:space="preserve">у </w:t>
            </w:r>
            <w:proofErr w:type="spellStart"/>
            <w:r w:rsidR="00C3749D">
              <w:rPr>
                <w:rFonts w:ascii="Times New Roman" w:hAnsi="Times New Roman" w:cs="Times New Roman"/>
                <w:sz w:val="26"/>
                <w:szCs w:val="26"/>
              </w:rPr>
              <w:t>звітному</w:t>
            </w:r>
            <w:proofErr w:type="spellEnd"/>
            <w:r w:rsidR="00C374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3749D">
              <w:rPr>
                <w:rFonts w:ascii="Times New Roman" w:hAnsi="Times New Roman" w:cs="Times New Roman"/>
                <w:sz w:val="26"/>
                <w:szCs w:val="26"/>
              </w:rPr>
              <w:t>періоді</w:t>
            </w:r>
            <w:proofErr w:type="spellEnd"/>
            <w:r w:rsidR="00C374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щомісячно здійснювався моніторинг та аналіз</w:t>
            </w: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виконання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місцевих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бюджетів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обласного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бюджету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Одеської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області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Інформацію та аналітичні матеріали надано голові обласної </w:t>
            </w:r>
            <w:r w:rsidR="005365A8" w:rsidRPr="005365A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державної </w:t>
            </w:r>
            <w:r w:rsidR="005365A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військової</w:t>
            </w:r>
            <w:r w:rsidR="005365A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адміністрації</w:t>
            </w:r>
          </w:p>
        </w:tc>
        <w:tc>
          <w:tcPr>
            <w:tcW w:w="888" w:type="pct"/>
          </w:tcPr>
          <w:p w:rsidR="00343FC3" w:rsidRPr="00783674" w:rsidRDefault="003A5B99" w:rsidP="003A5B99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Департамент </w:t>
            </w:r>
            <w:proofErr w:type="spellStart"/>
            <w:r w:rsidRPr="003A5B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фінансів</w:t>
            </w:r>
            <w:proofErr w:type="spellEnd"/>
          </w:p>
        </w:tc>
      </w:tr>
      <w:tr w:rsidR="003A5B99" w:rsidRPr="00783674" w:rsidTr="009641F9">
        <w:tc>
          <w:tcPr>
            <w:tcW w:w="409" w:type="pct"/>
          </w:tcPr>
          <w:p w:rsidR="003A5B99" w:rsidRPr="003A5B99" w:rsidRDefault="003A5B99" w:rsidP="003A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5.1.21</w:t>
            </w:r>
          </w:p>
        </w:tc>
        <w:tc>
          <w:tcPr>
            <w:tcW w:w="1646" w:type="pct"/>
          </w:tcPr>
          <w:p w:rsidR="003A5B99" w:rsidRPr="003A5B99" w:rsidRDefault="003A5B99" w:rsidP="003A5B9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здійснення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моніторингу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аналізу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видатків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місцевих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бюджетів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на заходи і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роботи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територіальної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військової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оборони,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які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спрямовуються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для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допомоги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сектору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безпеки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і оборони</w:t>
            </w:r>
          </w:p>
        </w:tc>
        <w:tc>
          <w:tcPr>
            <w:tcW w:w="2057" w:type="pct"/>
          </w:tcPr>
          <w:p w:rsidR="003A5B99" w:rsidRPr="003A5B99" w:rsidRDefault="003A5B99" w:rsidP="003A5B9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Протягом 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ІІ кварталу 2025 року щомісячно здійснювався моніторинг та аналіз видатків місцевих бюджетів щодо заходів і роботи з територіальної/військової оборони, які спрямовуються для допомоги сектору безпеки і оборони. Інформацію та аналітичні матеріали надано голові обласної військової (державної) адміністрації</w:t>
            </w:r>
          </w:p>
        </w:tc>
        <w:tc>
          <w:tcPr>
            <w:tcW w:w="888" w:type="pct"/>
          </w:tcPr>
          <w:p w:rsidR="003A5B99" w:rsidRPr="003A5B99" w:rsidRDefault="003A5B99" w:rsidP="003A5B9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5B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  <w:proofErr w:type="spellStart"/>
            <w:r w:rsidRPr="003A5B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фінансів</w:t>
            </w:r>
            <w:proofErr w:type="spellEnd"/>
          </w:p>
        </w:tc>
      </w:tr>
      <w:tr w:rsidR="003A5B99" w:rsidRPr="00783674" w:rsidTr="009641F9">
        <w:trPr>
          <w:trHeight w:val="869"/>
        </w:trPr>
        <w:tc>
          <w:tcPr>
            <w:tcW w:w="409" w:type="pct"/>
          </w:tcPr>
          <w:p w:rsidR="003A5B99" w:rsidRPr="00783674" w:rsidRDefault="003A5B99" w:rsidP="003A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5.1.22</w:t>
            </w:r>
          </w:p>
        </w:tc>
        <w:tc>
          <w:tcPr>
            <w:tcW w:w="1646" w:type="pct"/>
          </w:tcPr>
          <w:p w:rsidR="003A5B99" w:rsidRPr="003A5B99" w:rsidRDefault="003A5B99" w:rsidP="003A5B9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здійснення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моніторингу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видатків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місцевих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бюджетів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у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період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дії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воєнного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стану</w:t>
            </w:r>
          </w:p>
        </w:tc>
        <w:tc>
          <w:tcPr>
            <w:tcW w:w="2057" w:type="pct"/>
          </w:tcPr>
          <w:p w:rsidR="003A5B99" w:rsidRPr="003A5B99" w:rsidRDefault="003A5B99" w:rsidP="003A5B9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 підставі розпорядження голови (начальника) державної (військової) адміністрації від 12.09.2023                        № 716/А-2023 «Деякі питання контролю за витрача</w:t>
            </w:r>
            <w:r w:rsidR="005365A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нням бюджетних коштів» щомісячно 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здійснювався моніторинг видатків </w:t>
            </w:r>
            <w:r w:rsidR="005365A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місцевих бюджетів. Інформацію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та аналітичні матеріали надано голові обласної державної (військової) адміністрації</w:t>
            </w:r>
          </w:p>
        </w:tc>
        <w:tc>
          <w:tcPr>
            <w:tcW w:w="888" w:type="pct"/>
          </w:tcPr>
          <w:p w:rsidR="003A5B99" w:rsidRPr="003A5B99" w:rsidRDefault="003A5B99" w:rsidP="003A5B9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5B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  <w:proofErr w:type="spellStart"/>
            <w:r w:rsidRPr="003A5B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фінансів</w:t>
            </w:r>
            <w:proofErr w:type="spellEnd"/>
          </w:p>
        </w:tc>
      </w:tr>
      <w:tr w:rsidR="003A5B99" w:rsidRPr="00783674" w:rsidTr="00783674">
        <w:trPr>
          <w:trHeight w:val="3117"/>
        </w:trPr>
        <w:tc>
          <w:tcPr>
            <w:tcW w:w="409" w:type="pct"/>
          </w:tcPr>
          <w:p w:rsidR="003A5B99" w:rsidRPr="00783674" w:rsidRDefault="003A5B99" w:rsidP="003A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5.1.23</w:t>
            </w:r>
          </w:p>
        </w:tc>
        <w:tc>
          <w:tcPr>
            <w:tcW w:w="1646" w:type="pct"/>
          </w:tcPr>
          <w:p w:rsidR="003A5B99" w:rsidRPr="003A5B99" w:rsidRDefault="003A5B99" w:rsidP="003A5B9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здійснення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аналізу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фінансової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діяльності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штатних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розписів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установ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і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комунальних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підприємств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які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фінансуються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за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рахунок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коштів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обласного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бюджету</w:t>
            </w:r>
          </w:p>
        </w:tc>
        <w:tc>
          <w:tcPr>
            <w:tcW w:w="2057" w:type="pct"/>
          </w:tcPr>
          <w:p w:rsidR="003A5B99" w:rsidRPr="003A5B99" w:rsidRDefault="003A5B99" w:rsidP="003A5B9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ротягом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кварталу проведено аналіз фінансової діяльності та штатних розписів установ і комунальних підприємств, що фінансуються за рахунок коштів обласного бюджету з метою контролю раціонального використання наявних фінансових ресурсів на оплату праці.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Рекомендації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з метою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усунення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виявлених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недоліків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направлені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головним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розпорядникам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коштів</w:t>
            </w:r>
            <w:proofErr w:type="spellEnd"/>
          </w:p>
        </w:tc>
        <w:tc>
          <w:tcPr>
            <w:tcW w:w="888" w:type="pct"/>
          </w:tcPr>
          <w:p w:rsidR="003A5B99" w:rsidRPr="003A5B99" w:rsidRDefault="003A5B99" w:rsidP="003A5B9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5B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  <w:proofErr w:type="spellStart"/>
            <w:r w:rsidRPr="003A5B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фінансів</w:t>
            </w:r>
            <w:proofErr w:type="spellEnd"/>
          </w:p>
        </w:tc>
      </w:tr>
      <w:tr w:rsidR="003A5B99" w:rsidRPr="00783674" w:rsidTr="009641F9">
        <w:trPr>
          <w:trHeight w:val="305"/>
        </w:trPr>
        <w:tc>
          <w:tcPr>
            <w:tcW w:w="409" w:type="pct"/>
          </w:tcPr>
          <w:p w:rsidR="003A5B99" w:rsidRPr="00783674" w:rsidRDefault="003A5B99" w:rsidP="003A5B99">
            <w:pPr>
              <w:pStyle w:val="ad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46" w:type="pct"/>
            <w:tcBorders>
              <w:bottom w:val="single" w:sz="4" w:space="0" w:color="auto"/>
              <w:right w:val="nil"/>
            </w:tcBorders>
          </w:tcPr>
          <w:p w:rsidR="003A5B99" w:rsidRPr="003A5B99" w:rsidRDefault="003A5B99" w:rsidP="003A5B9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57" w:type="pct"/>
            <w:tcBorders>
              <w:left w:val="nil"/>
              <w:bottom w:val="single" w:sz="4" w:space="0" w:color="auto"/>
              <w:right w:val="nil"/>
            </w:tcBorders>
          </w:tcPr>
          <w:p w:rsidR="003A5B99" w:rsidRPr="003A5B99" w:rsidRDefault="003A5B99" w:rsidP="003A5B9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A5B9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Додатково</w:t>
            </w:r>
          </w:p>
        </w:tc>
        <w:tc>
          <w:tcPr>
            <w:tcW w:w="888" w:type="pct"/>
            <w:tcBorders>
              <w:left w:val="nil"/>
              <w:bottom w:val="single" w:sz="4" w:space="0" w:color="auto"/>
            </w:tcBorders>
          </w:tcPr>
          <w:p w:rsidR="003A5B99" w:rsidRPr="00783674" w:rsidRDefault="003A5B99" w:rsidP="003A5B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3A5B99" w:rsidRPr="00783674" w:rsidTr="00850BCA">
        <w:tc>
          <w:tcPr>
            <w:tcW w:w="409" w:type="pct"/>
          </w:tcPr>
          <w:p w:rsidR="003A5B99" w:rsidRPr="00783674" w:rsidRDefault="003A5B99" w:rsidP="003A5B99">
            <w:pPr>
              <w:spacing w:line="256" w:lineRule="auto"/>
              <w:ind w:left="2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6" w:type="pct"/>
          </w:tcPr>
          <w:p w:rsidR="003A5B99" w:rsidRPr="003A5B99" w:rsidRDefault="003A5B99" w:rsidP="003A5B9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Про виділення коштів обласного бюджету згідно із заявками головних розпорядників коштів та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відповідал</w:t>
            </w: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ьних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виконавців</w:t>
            </w:r>
            <w:proofErr w:type="spellEnd"/>
          </w:p>
        </w:tc>
        <w:tc>
          <w:tcPr>
            <w:tcW w:w="2057" w:type="pct"/>
          </w:tcPr>
          <w:p w:rsidR="003A5B99" w:rsidRPr="003A5B99" w:rsidRDefault="003A5B99" w:rsidP="003A5B99">
            <w:pPr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 звітний період підготовлено                 972 розпорядження про виділення коштів обласного бюджету та проведено фінансування Головним управлінням Державної казначейської служби України в Одеській області згідно із заявками </w:t>
            </w:r>
            <w:r w:rsidRPr="003A5B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головних розпорядників коштів та відповідальних виконавців</w:t>
            </w:r>
          </w:p>
        </w:tc>
        <w:tc>
          <w:tcPr>
            <w:tcW w:w="888" w:type="pct"/>
          </w:tcPr>
          <w:p w:rsidR="003A5B99" w:rsidRPr="00783674" w:rsidRDefault="003A5B99" w:rsidP="003A5B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Департамент </w:t>
            </w:r>
            <w:proofErr w:type="spellStart"/>
            <w:r w:rsidRPr="0078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фінансів</w:t>
            </w:r>
            <w:proofErr w:type="spellEnd"/>
          </w:p>
        </w:tc>
      </w:tr>
      <w:tr w:rsidR="003A5B99" w:rsidRPr="00783674" w:rsidTr="00850BCA">
        <w:tc>
          <w:tcPr>
            <w:tcW w:w="409" w:type="pct"/>
          </w:tcPr>
          <w:p w:rsidR="003A5B99" w:rsidRPr="00783674" w:rsidRDefault="003A5B99" w:rsidP="003A5B99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6" w:type="pct"/>
            <w:tcBorders>
              <w:top w:val="single" w:sz="4" w:space="0" w:color="auto"/>
            </w:tcBorders>
          </w:tcPr>
          <w:p w:rsidR="003A5B99" w:rsidRPr="003A5B99" w:rsidRDefault="003A5B99" w:rsidP="003A5B9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Доведення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до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головних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розпорядників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коштів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витягів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із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розпису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обласного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бюджету на 2025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рік</w:t>
            </w:r>
            <w:proofErr w:type="spellEnd"/>
          </w:p>
        </w:tc>
        <w:tc>
          <w:tcPr>
            <w:tcW w:w="2057" w:type="pct"/>
            <w:tcBorders>
              <w:top w:val="single" w:sz="4" w:space="0" w:color="auto"/>
            </w:tcBorders>
          </w:tcPr>
          <w:p w:rsidR="003A5B99" w:rsidRPr="003A5B99" w:rsidRDefault="003A5B99" w:rsidP="003A5B9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Доведено до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головних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розпорядників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коштів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34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витяги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із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розпису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обласного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бюджету на 2025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рік</w:t>
            </w:r>
            <w:proofErr w:type="spellEnd"/>
          </w:p>
        </w:tc>
        <w:tc>
          <w:tcPr>
            <w:tcW w:w="888" w:type="pct"/>
            <w:tcBorders>
              <w:top w:val="single" w:sz="4" w:space="0" w:color="auto"/>
            </w:tcBorders>
          </w:tcPr>
          <w:p w:rsidR="003A5B99" w:rsidRPr="003A5B99" w:rsidRDefault="003A5B99" w:rsidP="003A5B9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5B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  <w:proofErr w:type="spellStart"/>
            <w:r w:rsidRPr="003A5B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фінансів</w:t>
            </w:r>
            <w:proofErr w:type="spellEnd"/>
          </w:p>
        </w:tc>
      </w:tr>
      <w:tr w:rsidR="003A5B99" w:rsidRPr="00783674" w:rsidTr="009641F9">
        <w:tc>
          <w:tcPr>
            <w:tcW w:w="409" w:type="pct"/>
          </w:tcPr>
          <w:p w:rsidR="003A5B99" w:rsidRPr="00783674" w:rsidRDefault="003A5B99" w:rsidP="003A5B99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6" w:type="pct"/>
            <w:tcBorders>
              <w:top w:val="single" w:sz="4" w:space="0" w:color="auto"/>
              <w:bottom w:val="single" w:sz="4" w:space="0" w:color="auto"/>
            </w:tcBorders>
          </w:tcPr>
          <w:p w:rsidR="003A5B99" w:rsidRPr="003A5B99" w:rsidRDefault="003A5B99" w:rsidP="003A5B9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Погодження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паспортів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бюджетних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програм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головних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розпорядників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коштів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приведення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їх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у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відповідність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до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змін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внесених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до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розпису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обласного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бюджету</w:t>
            </w:r>
          </w:p>
        </w:tc>
        <w:tc>
          <w:tcPr>
            <w:tcW w:w="2057" w:type="pct"/>
            <w:tcBorders>
              <w:top w:val="single" w:sz="4" w:space="0" w:color="auto"/>
              <w:bottom w:val="single" w:sz="4" w:space="0" w:color="auto"/>
            </w:tcBorders>
          </w:tcPr>
          <w:p w:rsidR="003A5B99" w:rsidRPr="003A5B99" w:rsidRDefault="003A5B99" w:rsidP="003A5B9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За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звітний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період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перевірено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погоджено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117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паспортів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бюджетних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програм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головних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розпорядників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коштів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згідно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із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змінами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внесеними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до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розпису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обласного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бюджету, та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підготовлено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396</w:t>
            </w:r>
            <w:r w:rsidRPr="003A5B99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довідок</w:t>
            </w:r>
            <w:proofErr w:type="spellEnd"/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</w:tcPr>
          <w:p w:rsidR="003A5B99" w:rsidRPr="003A5B99" w:rsidRDefault="003A5B99" w:rsidP="003A5B9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5B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  <w:proofErr w:type="spellStart"/>
            <w:r w:rsidRPr="003A5B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фінансів</w:t>
            </w:r>
            <w:proofErr w:type="spellEnd"/>
          </w:p>
        </w:tc>
      </w:tr>
      <w:tr w:rsidR="003A5B99" w:rsidRPr="00783674" w:rsidTr="009641F9">
        <w:tc>
          <w:tcPr>
            <w:tcW w:w="409" w:type="pct"/>
          </w:tcPr>
          <w:p w:rsidR="003A5B99" w:rsidRPr="00783674" w:rsidRDefault="003A5B99" w:rsidP="003A5B99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6" w:type="pct"/>
            <w:tcBorders>
              <w:top w:val="single" w:sz="4" w:space="0" w:color="auto"/>
              <w:bottom w:val="single" w:sz="4" w:space="0" w:color="auto"/>
            </w:tcBorders>
          </w:tcPr>
          <w:p w:rsidR="003A5B99" w:rsidRPr="003A5B99" w:rsidRDefault="003A5B99" w:rsidP="003A5B9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Надання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до Головного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управління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Державної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казначейської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служби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України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Одеській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області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паспортів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бюджетних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програм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і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довідок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(при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внесенні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відповідних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змін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до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програм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057" w:type="pct"/>
            <w:tcBorders>
              <w:top w:val="single" w:sz="4" w:space="0" w:color="auto"/>
              <w:bottom w:val="single" w:sz="4" w:space="0" w:color="auto"/>
            </w:tcBorders>
          </w:tcPr>
          <w:p w:rsidR="003A5B99" w:rsidRPr="003A5B99" w:rsidRDefault="003A5B99" w:rsidP="003A5B9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Виконано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у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встановлені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терміни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згідно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вимогами</w:t>
            </w:r>
            <w:proofErr w:type="spellEnd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бюджетного </w:t>
            </w:r>
            <w:proofErr w:type="spellStart"/>
            <w:r w:rsidRPr="003A5B99">
              <w:rPr>
                <w:rFonts w:ascii="Times New Roman" w:hAnsi="Times New Roman" w:cs="Times New Roman"/>
                <w:sz w:val="26"/>
                <w:szCs w:val="26"/>
              </w:rPr>
              <w:t>законодавства</w:t>
            </w:r>
            <w:proofErr w:type="spellEnd"/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</w:tcPr>
          <w:p w:rsidR="003A5B99" w:rsidRPr="003A5B99" w:rsidRDefault="003A5B99" w:rsidP="003A5B9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5B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  <w:proofErr w:type="spellStart"/>
            <w:r w:rsidRPr="003A5B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фінансів</w:t>
            </w:r>
            <w:proofErr w:type="spellEnd"/>
          </w:p>
        </w:tc>
      </w:tr>
      <w:tr w:rsidR="003A5B99" w:rsidRPr="00783674" w:rsidTr="009641F9">
        <w:tc>
          <w:tcPr>
            <w:tcW w:w="409" w:type="pct"/>
          </w:tcPr>
          <w:p w:rsidR="003A5B99" w:rsidRPr="00783674" w:rsidRDefault="003A5B99" w:rsidP="003A5B99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6" w:type="pct"/>
            <w:tcBorders>
              <w:top w:val="single" w:sz="4" w:space="0" w:color="auto"/>
              <w:bottom w:val="single" w:sz="4" w:space="0" w:color="auto"/>
            </w:tcBorders>
          </w:tcPr>
          <w:p w:rsidR="003A5B99" w:rsidRPr="00631C8C" w:rsidRDefault="003A5B99" w:rsidP="003A5B99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631C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Електронні консультації з громадськістю з питання «Про підсумки виконання обласного бюджету та бюджету Одеської області за </w:t>
            </w:r>
            <w:r w:rsidRPr="00631C8C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631C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півріччя 2025 року»</w:t>
            </w:r>
          </w:p>
        </w:tc>
        <w:tc>
          <w:tcPr>
            <w:tcW w:w="2057" w:type="pct"/>
            <w:tcBorders>
              <w:top w:val="single" w:sz="4" w:space="0" w:color="auto"/>
              <w:bottom w:val="single" w:sz="4" w:space="0" w:color="auto"/>
            </w:tcBorders>
          </w:tcPr>
          <w:p w:rsidR="003A5B99" w:rsidRPr="00F01D83" w:rsidRDefault="00F01D83" w:rsidP="00BC5D6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01D8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 18.08.2025 по 31.08.2025 проведені електронні консультації з громадськістю з питання </w:t>
            </w:r>
            <w:r w:rsidR="00BC5D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«П</w:t>
            </w:r>
            <w:r w:rsidRPr="00F01D8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ро підсумки виконання обласного бюджету та бюджету Одеської області за </w:t>
            </w:r>
            <w:r w:rsidRPr="00F01D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F01D8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півріччя 2025 року</w:t>
            </w:r>
            <w:r w:rsidR="00BC5D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»</w:t>
            </w:r>
            <w:r w:rsidRPr="00F01D8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Інформацію про підсумки виконання обласного бюджету та бюджету Одеської області за            перше півріччя 2025 року розміщено на офіційному сайті Департаменту фінансів Одеської обласної державної адміністрації за посиланням: (матеріали: </w:t>
            </w:r>
            <w:proofErr w:type="spellStart"/>
            <w:r w:rsidRPr="00F01D83">
              <w:rPr>
                <w:rFonts w:ascii="Times New Roman" w:hAnsi="Times New Roman" w:cs="Times New Roman"/>
                <w:i/>
                <w:sz w:val="26"/>
                <w:szCs w:val="26"/>
              </w:rPr>
              <w:t>https</w:t>
            </w:r>
            <w:proofErr w:type="spellEnd"/>
            <w:r w:rsidRPr="00F01D83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://</w:t>
            </w:r>
            <w:proofErr w:type="spellStart"/>
            <w:r w:rsidRPr="00F01D83">
              <w:rPr>
                <w:rFonts w:ascii="Times New Roman" w:hAnsi="Times New Roman" w:cs="Times New Roman"/>
                <w:i/>
                <w:sz w:val="26"/>
                <w:szCs w:val="26"/>
              </w:rPr>
              <w:t>gfu</w:t>
            </w:r>
            <w:proofErr w:type="spellEnd"/>
            <w:r w:rsidRPr="00F01D83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.</w:t>
            </w:r>
            <w:proofErr w:type="spellStart"/>
            <w:r w:rsidRPr="00F01D83">
              <w:rPr>
                <w:rFonts w:ascii="Times New Roman" w:hAnsi="Times New Roman" w:cs="Times New Roman"/>
                <w:i/>
                <w:sz w:val="26"/>
                <w:szCs w:val="26"/>
              </w:rPr>
              <w:t>od</w:t>
            </w:r>
            <w:proofErr w:type="spellEnd"/>
            <w:r w:rsidRPr="00F01D83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.</w:t>
            </w:r>
            <w:proofErr w:type="spellStart"/>
            <w:r w:rsidRPr="00F01D83">
              <w:rPr>
                <w:rFonts w:ascii="Times New Roman" w:hAnsi="Times New Roman" w:cs="Times New Roman"/>
                <w:i/>
                <w:sz w:val="26"/>
                <w:szCs w:val="26"/>
              </w:rPr>
              <w:t>gov</w:t>
            </w:r>
            <w:proofErr w:type="spellEnd"/>
            <w:r w:rsidRPr="00F01D83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.</w:t>
            </w:r>
            <w:proofErr w:type="spellStart"/>
            <w:r w:rsidRPr="00F01D83">
              <w:rPr>
                <w:rFonts w:ascii="Times New Roman" w:hAnsi="Times New Roman" w:cs="Times New Roman"/>
                <w:i/>
                <w:sz w:val="26"/>
                <w:szCs w:val="26"/>
              </w:rPr>
              <w:t>ua</w:t>
            </w:r>
            <w:proofErr w:type="spellEnd"/>
            <w:r w:rsidRPr="00F01D83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/</w:t>
            </w:r>
            <w:proofErr w:type="spellStart"/>
            <w:r w:rsidRPr="00F01D83">
              <w:rPr>
                <w:rFonts w:ascii="Times New Roman" w:hAnsi="Times New Roman" w:cs="Times New Roman"/>
                <w:i/>
                <w:sz w:val="26"/>
                <w:szCs w:val="26"/>
              </w:rPr>
              <w:t>wp</w:t>
            </w:r>
            <w:proofErr w:type="spellEnd"/>
            <w:r w:rsidRPr="00F01D83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-</w:t>
            </w:r>
            <w:proofErr w:type="spellStart"/>
            <w:r w:rsidRPr="00F01D83">
              <w:rPr>
                <w:rFonts w:ascii="Times New Roman" w:hAnsi="Times New Roman" w:cs="Times New Roman"/>
                <w:i/>
                <w:sz w:val="26"/>
                <w:szCs w:val="26"/>
              </w:rPr>
              <w:t>content</w:t>
            </w:r>
            <w:proofErr w:type="spellEnd"/>
            <w:r w:rsidRPr="00F01D83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/</w:t>
            </w:r>
            <w:proofErr w:type="spellStart"/>
            <w:r w:rsidRPr="00F01D83">
              <w:rPr>
                <w:rFonts w:ascii="Times New Roman" w:hAnsi="Times New Roman" w:cs="Times New Roman"/>
                <w:i/>
                <w:sz w:val="26"/>
                <w:szCs w:val="26"/>
              </w:rPr>
              <w:t>uploads</w:t>
            </w:r>
            <w:proofErr w:type="spellEnd"/>
            <w:r w:rsidRPr="00F01D83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/2025/08/</w:t>
            </w:r>
            <w:proofErr w:type="spellStart"/>
            <w:r w:rsidRPr="00F01D83">
              <w:rPr>
                <w:rFonts w:ascii="Times New Roman" w:hAnsi="Times New Roman" w:cs="Times New Roman"/>
                <w:i/>
                <w:sz w:val="26"/>
                <w:szCs w:val="26"/>
              </w:rPr>
              <w:t>dohody</w:t>
            </w:r>
            <w:proofErr w:type="spellEnd"/>
            <w:r w:rsidRPr="00F01D83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-</w:t>
            </w:r>
            <w:proofErr w:type="spellStart"/>
            <w:r w:rsidRPr="00F01D83">
              <w:rPr>
                <w:rFonts w:ascii="Times New Roman" w:hAnsi="Times New Roman" w:cs="Times New Roman"/>
                <w:i/>
                <w:sz w:val="26"/>
                <w:szCs w:val="26"/>
              </w:rPr>
              <w:t>na</w:t>
            </w:r>
            <w:proofErr w:type="spellEnd"/>
            <w:r w:rsidRPr="00F01D83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-01.07.2025.</w:t>
            </w:r>
            <w:proofErr w:type="spellStart"/>
            <w:r w:rsidRPr="00F01D83">
              <w:rPr>
                <w:rFonts w:ascii="Times New Roman" w:hAnsi="Times New Roman" w:cs="Times New Roman"/>
                <w:i/>
                <w:sz w:val="26"/>
                <w:szCs w:val="26"/>
              </w:rPr>
              <w:t>pdf</w:t>
            </w:r>
            <w:proofErr w:type="spellEnd"/>
            <w:r w:rsidRPr="00F01D83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)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</w:tcPr>
          <w:p w:rsidR="003A5B99" w:rsidRPr="003A5B99" w:rsidRDefault="00F01D83" w:rsidP="003A5B9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Департамент фінансів</w:t>
            </w:r>
          </w:p>
        </w:tc>
      </w:tr>
    </w:tbl>
    <w:p w:rsidR="00821DFD" w:rsidRDefault="000652DB" w:rsidP="00613244">
      <w:pPr>
        <w:rPr>
          <w:rFonts w:ascii="Times New Roman" w:hAnsi="Times New Roman" w:cs="Times New Roman"/>
          <w:sz w:val="28"/>
          <w:szCs w:val="28"/>
        </w:rPr>
      </w:pPr>
      <w:r w:rsidRPr="008A4FE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3749D" w:rsidRPr="003C2A99" w:rsidRDefault="00C3749D" w:rsidP="00613244">
      <w:pPr>
        <w:rPr>
          <w:rFonts w:ascii="Times New Roman" w:hAnsi="Times New Roman" w:cs="Times New Roman"/>
          <w:sz w:val="20"/>
          <w:szCs w:val="20"/>
        </w:rPr>
      </w:pPr>
    </w:p>
    <w:p w:rsidR="00783674" w:rsidRPr="00821DFD" w:rsidRDefault="00C3749D" w:rsidP="00613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C2A99">
        <w:rPr>
          <w:rFonts w:ascii="Times New Roman" w:hAnsi="Times New Roman" w:cs="Times New Roman"/>
          <w:sz w:val="28"/>
          <w:szCs w:val="28"/>
        </w:rPr>
        <w:t xml:space="preserve">  </w:t>
      </w:r>
      <w:r w:rsidR="00E923F0" w:rsidRPr="008A4FE9">
        <w:rPr>
          <w:rFonts w:ascii="Times New Roman" w:hAnsi="Times New Roman" w:cs="Times New Roman"/>
          <w:sz w:val="28"/>
          <w:szCs w:val="28"/>
        </w:rPr>
        <w:t>Д</w:t>
      </w:r>
      <w:r w:rsidR="003B1C2B" w:rsidRPr="008A4FE9">
        <w:rPr>
          <w:rFonts w:ascii="Times New Roman" w:hAnsi="Times New Roman" w:cs="Times New Roman"/>
          <w:sz w:val="28"/>
          <w:szCs w:val="28"/>
        </w:rPr>
        <w:t>иректор</w:t>
      </w:r>
      <w:r w:rsidR="0087674F" w:rsidRPr="008A4FE9">
        <w:rPr>
          <w:rFonts w:ascii="Times New Roman" w:hAnsi="Times New Roman" w:cs="Times New Roman"/>
          <w:sz w:val="28"/>
          <w:szCs w:val="28"/>
        </w:rPr>
        <w:t xml:space="preserve"> Департаменту фінансів</w:t>
      </w:r>
      <w:r w:rsidR="00E923F0" w:rsidRPr="008A4FE9">
        <w:rPr>
          <w:rFonts w:ascii="Times New Roman" w:hAnsi="Times New Roman" w:cs="Times New Roman"/>
          <w:sz w:val="28"/>
          <w:szCs w:val="28"/>
        </w:rPr>
        <w:tab/>
      </w:r>
      <w:r w:rsidR="003B1C2B" w:rsidRPr="008A4FE9">
        <w:rPr>
          <w:rFonts w:ascii="Times New Roman" w:hAnsi="Times New Roman" w:cs="Times New Roman"/>
          <w:sz w:val="28"/>
          <w:szCs w:val="28"/>
        </w:rPr>
        <w:t xml:space="preserve"> </w:t>
      </w:r>
      <w:r w:rsidR="003C2A99">
        <w:rPr>
          <w:rFonts w:ascii="Times New Roman" w:hAnsi="Times New Roman" w:cs="Times New Roman"/>
          <w:sz w:val="28"/>
          <w:szCs w:val="28"/>
        </w:rPr>
        <w:t xml:space="preserve">     </w:t>
      </w:r>
      <w:r w:rsidR="003B1C2B" w:rsidRPr="008A4FE9">
        <w:rPr>
          <w:rFonts w:ascii="Times New Roman" w:hAnsi="Times New Roman" w:cs="Times New Roman"/>
          <w:sz w:val="28"/>
          <w:szCs w:val="28"/>
        </w:rPr>
        <w:tab/>
      </w:r>
      <w:r w:rsidR="003B1C2B" w:rsidRPr="008A4FE9">
        <w:rPr>
          <w:rFonts w:ascii="Times New Roman" w:hAnsi="Times New Roman" w:cs="Times New Roman"/>
          <w:sz w:val="28"/>
          <w:szCs w:val="28"/>
        </w:rPr>
        <w:tab/>
      </w:r>
      <w:r w:rsidR="003B1C2B" w:rsidRPr="008A4FE9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3B1C2B" w:rsidRPr="008A4FE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923F0" w:rsidRPr="008A4FE9">
        <w:rPr>
          <w:rFonts w:ascii="Times New Roman" w:hAnsi="Times New Roman" w:cs="Times New Roman"/>
          <w:sz w:val="28"/>
          <w:szCs w:val="28"/>
        </w:rPr>
        <w:t>Марина ЗІНЧЕНКО</w:t>
      </w:r>
      <w:r w:rsidR="00D04D1B" w:rsidRPr="008A4F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DFD" w:rsidRDefault="00821DFD" w:rsidP="006132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21DFD" w:rsidRDefault="00821DFD" w:rsidP="00613244">
      <w:pPr>
        <w:rPr>
          <w:rFonts w:ascii="Times New Roman" w:hAnsi="Times New Roman" w:cs="Times New Roman"/>
          <w:sz w:val="24"/>
          <w:szCs w:val="24"/>
        </w:rPr>
      </w:pPr>
    </w:p>
    <w:p w:rsidR="00C3749D" w:rsidRDefault="00C3749D" w:rsidP="00613244">
      <w:pPr>
        <w:rPr>
          <w:rFonts w:ascii="Times New Roman" w:hAnsi="Times New Roman" w:cs="Times New Roman"/>
          <w:sz w:val="24"/>
          <w:szCs w:val="24"/>
        </w:rPr>
      </w:pPr>
    </w:p>
    <w:p w:rsidR="00C376A4" w:rsidRDefault="00C376A4" w:rsidP="00613244">
      <w:pPr>
        <w:rPr>
          <w:rFonts w:ascii="Times New Roman" w:hAnsi="Times New Roman" w:cs="Times New Roman"/>
          <w:sz w:val="24"/>
          <w:szCs w:val="24"/>
        </w:rPr>
      </w:pPr>
    </w:p>
    <w:p w:rsidR="006E7AB3" w:rsidRPr="00821DFD" w:rsidRDefault="00C3749D" w:rsidP="006132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proofErr w:type="spellStart"/>
      <w:r>
        <w:rPr>
          <w:rFonts w:ascii="Times New Roman" w:hAnsi="Times New Roman" w:cs="Times New Roman"/>
          <w:sz w:val="20"/>
          <w:szCs w:val="20"/>
        </w:rPr>
        <w:t>Южакова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Олена</w:t>
      </w:r>
      <w:r w:rsidR="003B3366" w:rsidRPr="008A4FE9">
        <w:rPr>
          <w:rFonts w:ascii="Times New Roman" w:hAnsi="Times New Roman" w:cs="Times New Roman"/>
          <w:sz w:val="20"/>
          <w:szCs w:val="20"/>
        </w:rPr>
        <w:t xml:space="preserve"> </w:t>
      </w:r>
      <w:r w:rsidR="00921CE5" w:rsidRPr="008A4FE9">
        <w:rPr>
          <w:rFonts w:ascii="Times New Roman" w:hAnsi="Times New Roman" w:cs="Times New Roman"/>
          <w:sz w:val="20"/>
          <w:szCs w:val="20"/>
        </w:rPr>
        <w:t>718</w:t>
      </w:r>
      <w:r w:rsidR="00DF444B" w:rsidRPr="008A4FE9">
        <w:rPr>
          <w:rFonts w:ascii="Times New Roman" w:hAnsi="Times New Roman" w:cs="Times New Roman"/>
          <w:sz w:val="20"/>
          <w:szCs w:val="20"/>
        </w:rPr>
        <w:t xml:space="preserve"> 9</w:t>
      </w:r>
      <w:r w:rsidR="00946B25">
        <w:rPr>
          <w:rFonts w:ascii="Times New Roman" w:hAnsi="Times New Roman" w:cs="Times New Roman"/>
          <w:sz w:val="20"/>
          <w:szCs w:val="20"/>
        </w:rPr>
        <w:t>4</w:t>
      </w:r>
      <w:r w:rsidR="00DF444B" w:rsidRPr="008A4FE9">
        <w:rPr>
          <w:rFonts w:ascii="Times New Roman" w:hAnsi="Times New Roman" w:cs="Times New Roman"/>
          <w:sz w:val="20"/>
          <w:szCs w:val="20"/>
        </w:rPr>
        <w:t xml:space="preserve"> </w:t>
      </w:r>
      <w:r w:rsidR="00946B25">
        <w:rPr>
          <w:rFonts w:ascii="Times New Roman" w:hAnsi="Times New Roman" w:cs="Times New Roman"/>
          <w:sz w:val="20"/>
          <w:szCs w:val="20"/>
        </w:rPr>
        <w:t>41</w:t>
      </w:r>
    </w:p>
    <w:sectPr w:rsidR="006E7AB3" w:rsidRPr="00821DFD" w:rsidSect="00A97C80">
      <w:footerReference w:type="default" r:id="rId8"/>
      <w:pgSz w:w="11906" w:h="16838"/>
      <w:pgMar w:top="426" w:right="851" w:bottom="113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320" w:rsidRDefault="00542320">
      <w:pPr>
        <w:spacing w:after="0" w:line="240" w:lineRule="auto"/>
      </w:pPr>
      <w:r>
        <w:separator/>
      </w:r>
    </w:p>
  </w:endnote>
  <w:endnote w:type="continuationSeparator" w:id="0">
    <w:p w:rsidR="00542320" w:rsidRDefault="00542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352970"/>
      <w:docPartObj>
        <w:docPartGallery w:val="Page Numbers (Bottom of Page)"/>
        <w:docPartUnique/>
      </w:docPartObj>
    </w:sdtPr>
    <w:sdtEndPr/>
    <w:sdtContent>
      <w:p w:rsidR="00AD723B" w:rsidRDefault="00AD723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942" w:rsidRPr="00141942">
          <w:rPr>
            <w:noProof/>
            <w:lang w:val="ru-RU"/>
          </w:rPr>
          <w:t>4</w:t>
        </w:r>
        <w:r>
          <w:fldChar w:fldCharType="end"/>
        </w:r>
      </w:p>
    </w:sdtContent>
  </w:sdt>
  <w:p w:rsidR="00003F26" w:rsidRDefault="00003F26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320" w:rsidRDefault="00542320">
      <w:pPr>
        <w:spacing w:after="0" w:line="240" w:lineRule="auto"/>
      </w:pPr>
      <w:r>
        <w:separator/>
      </w:r>
    </w:p>
  </w:footnote>
  <w:footnote w:type="continuationSeparator" w:id="0">
    <w:p w:rsidR="00542320" w:rsidRDefault="00542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3229D"/>
    <w:multiLevelType w:val="hybridMultilevel"/>
    <w:tmpl w:val="CADE26A4"/>
    <w:lvl w:ilvl="0" w:tplc="F9721682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C1454"/>
    <w:multiLevelType w:val="hybridMultilevel"/>
    <w:tmpl w:val="793C5482"/>
    <w:lvl w:ilvl="0" w:tplc="D6C609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EF62FAB"/>
    <w:multiLevelType w:val="hybridMultilevel"/>
    <w:tmpl w:val="1EE47CAA"/>
    <w:lvl w:ilvl="0" w:tplc="D2A81474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0FB65BAE"/>
    <w:multiLevelType w:val="hybridMultilevel"/>
    <w:tmpl w:val="D6C00C42"/>
    <w:lvl w:ilvl="0" w:tplc="BFDCD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70436B"/>
    <w:multiLevelType w:val="hybridMultilevel"/>
    <w:tmpl w:val="793C5482"/>
    <w:lvl w:ilvl="0" w:tplc="D6C609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77C2744"/>
    <w:multiLevelType w:val="hybridMultilevel"/>
    <w:tmpl w:val="3682A962"/>
    <w:lvl w:ilvl="0" w:tplc="965240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965255"/>
    <w:multiLevelType w:val="hybridMultilevel"/>
    <w:tmpl w:val="3208E030"/>
    <w:lvl w:ilvl="0" w:tplc="714ABE68">
      <w:start w:val="275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2A34CDA"/>
    <w:multiLevelType w:val="hybridMultilevel"/>
    <w:tmpl w:val="AD564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7846DF"/>
    <w:multiLevelType w:val="multilevel"/>
    <w:tmpl w:val="4CDC21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490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>
    <w:nsid w:val="39814CE6"/>
    <w:multiLevelType w:val="hybridMultilevel"/>
    <w:tmpl w:val="500C3368"/>
    <w:lvl w:ilvl="0" w:tplc="07989C28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4642248E"/>
    <w:multiLevelType w:val="hybridMultilevel"/>
    <w:tmpl w:val="793C5482"/>
    <w:lvl w:ilvl="0" w:tplc="D6C609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C855804"/>
    <w:multiLevelType w:val="hybridMultilevel"/>
    <w:tmpl w:val="793C5482"/>
    <w:lvl w:ilvl="0" w:tplc="D6C609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3C85E44"/>
    <w:multiLevelType w:val="hybridMultilevel"/>
    <w:tmpl w:val="7FAAFB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F17843"/>
    <w:multiLevelType w:val="hybridMultilevel"/>
    <w:tmpl w:val="54861558"/>
    <w:lvl w:ilvl="0" w:tplc="8C58A0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BE1B9E"/>
    <w:multiLevelType w:val="multilevel"/>
    <w:tmpl w:val="21B0B1E6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>
    <w:nsid w:val="6E5175F9"/>
    <w:multiLevelType w:val="hybridMultilevel"/>
    <w:tmpl w:val="8AAC5C8A"/>
    <w:lvl w:ilvl="0" w:tplc="92B244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64465B"/>
    <w:multiLevelType w:val="hybridMultilevel"/>
    <w:tmpl w:val="7744D916"/>
    <w:lvl w:ilvl="0" w:tplc="1BF4E8DA">
      <w:start w:val="1"/>
      <w:numFmt w:val="decimal"/>
      <w:lvlText w:val="5.%1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7193A18"/>
    <w:multiLevelType w:val="multilevel"/>
    <w:tmpl w:val="DB24A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4"/>
  </w:num>
  <w:num w:numId="3">
    <w:abstractNumId w:val="1"/>
  </w:num>
  <w:num w:numId="4">
    <w:abstractNumId w:val="4"/>
  </w:num>
  <w:num w:numId="5">
    <w:abstractNumId w:val="5"/>
  </w:num>
  <w:num w:numId="6">
    <w:abstractNumId w:val="11"/>
  </w:num>
  <w:num w:numId="7">
    <w:abstractNumId w:val="10"/>
  </w:num>
  <w:num w:numId="8">
    <w:abstractNumId w:val="13"/>
  </w:num>
  <w:num w:numId="9">
    <w:abstractNumId w:val="2"/>
  </w:num>
  <w:num w:numId="10">
    <w:abstractNumId w:val="8"/>
  </w:num>
  <w:num w:numId="11">
    <w:abstractNumId w:val="0"/>
  </w:num>
  <w:num w:numId="12">
    <w:abstractNumId w:val="12"/>
  </w:num>
  <w:num w:numId="13">
    <w:abstractNumId w:val="7"/>
  </w:num>
  <w:num w:numId="14">
    <w:abstractNumId w:val="9"/>
  </w:num>
  <w:num w:numId="15">
    <w:abstractNumId w:val="15"/>
  </w:num>
  <w:num w:numId="16">
    <w:abstractNumId w:val="3"/>
  </w:num>
  <w:num w:numId="17">
    <w:abstractNumId w:val="1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D2C"/>
    <w:rsid w:val="000000F4"/>
    <w:rsid w:val="000036A2"/>
    <w:rsid w:val="00003F26"/>
    <w:rsid w:val="00005786"/>
    <w:rsid w:val="00007F0C"/>
    <w:rsid w:val="00022BB4"/>
    <w:rsid w:val="00031894"/>
    <w:rsid w:val="00040D4D"/>
    <w:rsid w:val="000452AF"/>
    <w:rsid w:val="00060FFD"/>
    <w:rsid w:val="0006509C"/>
    <w:rsid w:val="000652DB"/>
    <w:rsid w:val="0006620A"/>
    <w:rsid w:val="0007015F"/>
    <w:rsid w:val="00070ABB"/>
    <w:rsid w:val="00070EED"/>
    <w:rsid w:val="00081068"/>
    <w:rsid w:val="000A3B0B"/>
    <w:rsid w:val="000A6ABD"/>
    <w:rsid w:val="000B188C"/>
    <w:rsid w:val="000B6C39"/>
    <w:rsid w:val="000C7474"/>
    <w:rsid w:val="000D7560"/>
    <w:rsid w:val="000E5831"/>
    <w:rsid w:val="000E7FD7"/>
    <w:rsid w:val="000F327D"/>
    <w:rsid w:val="001044B5"/>
    <w:rsid w:val="00104979"/>
    <w:rsid w:val="00104EEF"/>
    <w:rsid w:val="001113BE"/>
    <w:rsid w:val="00111B8A"/>
    <w:rsid w:val="00112F1B"/>
    <w:rsid w:val="00114092"/>
    <w:rsid w:val="00121E48"/>
    <w:rsid w:val="001242D1"/>
    <w:rsid w:val="0012454F"/>
    <w:rsid w:val="00131988"/>
    <w:rsid w:val="00141942"/>
    <w:rsid w:val="00146A5C"/>
    <w:rsid w:val="00151F27"/>
    <w:rsid w:val="00152209"/>
    <w:rsid w:val="00152D14"/>
    <w:rsid w:val="00153A84"/>
    <w:rsid w:val="001564DF"/>
    <w:rsid w:val="00173827"/>
    <w:rsid w:val="001821C1"/>
    <w:rsid w:val="00182B8E"/>
    <w:rsid w:val="00191A6E"/>
    <w:rsid w:val="001A0C7F"/>
    <w:rsid w:val="001A5789"/>
    <w:rsid w:val="001A7A57"/>
    <w:rsid w:val="001B1972"/>
    <w:rsid w:val="001B5005"/>
    <w:rsid w:val="001C5C86"/>
    <w:rsid w:val="001C7341"/>
    <w:rsid w:val="001D0D30"/>
    <w:rsid w:val="001D322D"/>
    <w:rsid w:val="001D7463"/>
    <w:rsid w:val="001F771F"/>
    <w:rsid w:val="0020551F"/>
    <w:rsid w:val="002056E1"/>
    <w:rsid w:val="00206E92"/>
    <w:rsid w:val="00220451"/>
    <w:rsid w:val="002217D9"/>
    <w:rsid w:val="00241F72"/>
    <w:rsid w:val="00250B75"/>
    <w:rsid w:val="0025312D"/>
    <w:rsid w:val="00261BEB"/>
    <w:rsid w:val="002655D7"/>
    <w:rsid w:val="00277A90"/>
    <w:rsid w:val="00287755"/>
    <w:rsid w:val="00296A94"/>
    <w:rsid w:val="00297304"/>
    <w:rsid w:val="002A2CBE"/>
    <w:rsid w:val="002B3454"/>
    <w:rsid w:val="002C0C65"/>
    <w:rsid w:val="002C5FE5"/>
    <w:rsid w:val="002C6251"/>
    <w:rsid w:val="002C66C1"/>
    <w:rsid w:val="002E09AB"/>
    <w:rsid w:val="002E1DDD"/>
    <w:rsid w:val="002E3A43"/>
    <w:rsid w:val="002E3BF3"/>
    <w:rsid w:val="002E4476"/>
    <w:rsid w:val="002E4F9A"/>
    <w:rsid w:val="002E6EF3"/>
    <w:rsid w:val="003000FD"/>
    <w:rsid w:val="003004CE"/>
    <w:rsid w:val="0030487F"/>
    <w:rsid w:val="00307CF4"/>
    <w:rsid w:val="00316506"/>
    <w:rsid w:val="003246E5"/>
    <w:rsid w:val="00326888"/>
    <w:rsid w:val="003325EC"/>
    <w:rsid w:val="00332F28"/>
    <w:rsid w:val="00333F61"/>
    <w:rsid w:val="003353D0"/>
    <w:rsid w:val="00341530"/>
    <w:rsid w:val="00343FC3"/>
    <w:rsid w:val="00345DBD"/>
    <w:rsid w:val="00355176"/>
    <w:rsid w:val="00356BA3"/>
    <w:rsid w:val="00363E6C"/>
    <w:rsid w:val="00364C65"/>
    <w:rsid w:val="003674E3"/>
    <w:rsid w:val="00367CA6"/>
    <w:rsid w:val="00376027"/>
    <w:rsid w:val="003833FA"/>
    <w:rsid w:val="003877BC"/>
    <w:rsid w:val="00393DF6"/>
    <w:rsid w:val="003A5B99"/>
    <w:rsid w:val="003A7213"/>
    <w:rsid w:val="003B1C2B"/>
    <w:rsid w:val="003B3366"/>
    <w:rsid w:val="003B38DC"/>
    <w:rsid w:val="003B7151"/>
    <w:rsid w:val="003C2A99"/>
    <w:rsid w:val="003C4340"/>
    <w:rsid w:val="003D06F9"/>
    <w:rsid w:val="003E070B"/>
    <w:rsid w:val="003E0ADB"/>
    <w:rsid w:val="003E1D54"/>
    <w:rsid w:val="003E50B9"/>
    <w:rsid w:val="003F124F"/>
    <w:rsid w:val="00401683"/>
    <w:rsid w:val="00402545"/>
    <w:rsid w:val="004062A3"/>
    <w:rsid w:val="00407153"/>
    <w:rsid w:val="00411BB2"/>
    <w:rsid w:val="0042141E"/>
    <w:rsid w:val="00423F76"/>
    <w:rsid w:val="00441A90"/>
    <w:rsid w:val="004475C5"/>
    <w:rsid w:val="00455A1C"/>
    <w:rsid w:val="00466911"/>
    <w:rsid w:val="00471208"/>
    <w:rsid w:val="00471F31"/>
    <w:rsid w:val="00475D87"/>
    <w:rsid w:val="00477CCE"/>
    <w:rsid w:val="00482F1C"/>
    <w:rsid w:val="00490D49"/>
    <w:rsid w:val="004910F9"/>
    <w:rsid w:val="00495028"/>
    <w:rsid w:val="00495287"/>
    <w:rsid w:val="004A5876"/>
    <w:rsid w:val="004A633F"/>
    <w:rsid w:val="004B6201"/>
    <w:rsid w:val="004B6E4A"/>
    <w:rsid w:val="004B7A38"/>
    <w:rsid w:val="004C3CD4"/>
    <w:rsid w:val="004F3B41"/>
    <w:rsid w:val="004F6E03"/>
    <w:rsid w:val="00516203"/>
    <w:rsid w:val="0053496A"/>
    <w:rsid w:val="005365A8"/>
    <w:rsid w:val="00542320"/>
    <w:rsid w:val="00544F0A"/>
    <w:rsid w:val="0054598F"/>
    <w:rsid w:val="0055332C"/>
    <w:rsid w:val="005579DF"/>
    <w:rsid w:val="005607D1"/>
    <w:rsid w:val="00565F34"/>
    <w:rsid w:val="005854B9"/>
    <w:rsid w:val="00593C2F"/>
    <w:rsid w:val="005965BE"/>
    <w:rsid w:val="005B10E6"/>
    <w:rsid w:val="005B3466"/>
    <w:rsid w:val="005C0045"/>
    <w:rsid w:val="005C1BAD"/>
    <w:rsid w:val="005C4821"/>
    <w:rsid w:val="005C4EB1"/>
    <w:rsid w:val="005C58FE"/>
    <w:rsid w:val="005C6565"/>
    <w:rsid w:val="005D3524"/>
    <w:rsid w:val="005E1007"/>
    <w:rsid w:val="005F2406"/>
    <w:rsid w:val="005F54E9"/>
    <w:rsid w:val="005F5C94"/>
    <w:rsid w:val="005F7BC3"/>
    <w:rsid w:val="00601117"/>
    <w:rsid w:val="006107AA"/>
    <w:rsid w:val="00610E1D"/>
    <w:rsid w:val="00613244"/>
    <w:rsid w:val="00620803"/>
    <w:rsid w:val="00631C8C"/>
    <w:rsid w:val="00650B5C"/>
    <w:rsid w:val="0065237D"/>
    <w:rsid w:val="00652B13"/>
    <w:rsid w:val="00660F60"/>
    <w:rsid w:val="00665FC5"/>
    <w:rsid w:val="00672A0D"/>
    <w:rsid w:val="0067504A"/>
    <w:rsid w:val="00675620"/>
    <w:rsid w:val="00686CFD"/>
    <w:rsid w:val="00691CAF"/>
    <w:rsid w:val="00693C1B"/>
    <w:rsid w:val="006943FA"/>
    <w:rsid w:val="006A3AAC"/>
    <w:rsid w:val="006B1494"/>
    <w:rsid w:val="006B4DE5"/>
    <w:rsid w:val="006D25C8"/>
    <w:rsid w:val="006E0E38"/>
    <w:rsid w:val="006E16A4"/>
    <w:rsid w:val="006E1948"/>
    <w:rsid w:val="006E665D"/>
    <w:rsid w:val="006E7AB3"/>
    <w:rsid w:val="006F179C"/>
    <w:rsid w:val="006F4844"/>
    <w:rsid w:val="006F4B29"/>
    <w:rsid w:val="006F56A9"/>
    <w:rsid w:val="00707740"/>
    <w:rsid w:val="00710F45"/>
    <w:rsid w:val="00711566"/>
    <w:rsid w:val="00711CE8"/>
    <w:rsid w:val="0072319C"/>
    <w:rsid w:val="0072432A"/>
    <w:rsid w:val="00724DC1"/>
    <w:rsid w:val="0072559E"/>
    <w:rsid w:val="00730779"/>
    <w:rsid w:val="00735391"/>
    <w:rsid w:val="00742BAB"/>
    <w:rsid w:val="00743932"/>
    <w:rsid w:val="00750495"/>
    <w:rsid w:val="0075721D"/>
    <w:rsid w:val="007709C5"/>
    <w:rsid w:val="007804EE"/>
    <w:rsid w:val="00781DD8"/>
    <w:rsid w:val="00783674"/>
    <w:rsid w:val="007A45D6"/>
    <w:rsid w:val="007C3C31"/>
    <w:rsid w:val="007C443F"/>
    <w:rsid w:val="007D1FF0"/>
    <w:rsid w:val="007D29CA"/>
    <w:rsid w:val="007D63A1"/>
    <w:rsid w:val="007E56D7"/>
    <w:rsid w:val="007E7110"/>
    <w:rsid w:val="0080224E"/>
    <w:rsid w:val="00805B7D"/>
    <w:rsid w:val="00807A58"/>
    <w:rsid w:val="008119AE"/>
    <w:rsid w:val="00813281"/>
    <w:rsid w:val="00814380"/>
    <w:rsid w:val="00821DFD"/>
    <w:rsid w:val="00823537"/>
    <w:rsid w:val="008244A7"/>
    <w:rsid w:val="008318FE"/>
    <w:rsid w:val="00831CC5"/>
    <w:rsid w:val="008355D8"/>
    <w:rsid w:val="00843B23"/>
    <w:rsid w:val="008509AA"/>
    <w:rsid w:val="00853CDA"/>
    <w:rsid w:val="00857FEA"/>
    <w:rsid w:val="00861EE8"/>
    <w:rsid w:val="0086250D"/>
    <w:rsid w:val="00862AAC"/>
    <w:rsid w:val="0086520D"/>
    <w:rsid w:val="008654B2"/>
    <w:rsid w:val="00867346"/>
    <w:rsid w:val="00870945"/>
    <w:rsid w:val="008718AF"/>
    <w:rsid w:val="00871AEC"/>
    <w:rsid w:val="00873CAE"/>
    <w:rsid w:val="0087674F"/>
    <w:rsid w:val="0088260F"/>
    <w:rsid w:val="0088334A"/>
    <w:rsid w:val="00894EEB"/>
    <w:rsid w:val="008959ED"/>
    <w:rsid w:val="008A20B9"/>
    <w:rsid w:val="008A3A8B"/>
    <w:rsid w:val="008A4FE9"/>
    <w:rsid w:val="008A7545"/>
    <w:rsid w:val="008B678F"/>
    <w:rsid w:val="008C1769"/>
    <w:rsid w:val="008C37C1"/>
    <w:rsid w:val="008C5C04"/>
    <w:rsid w:val="008D20F8"/>
    <w:rsid w:val="008D21B2"/>
    <w:rsid w:val="008D6ADE"/>
    <w:rsid w:val="008E140E"/>
    <w:rsid w:val="008E1E21"/>
    <w:rsid w:val="008E54E2"/>
    <w:rsid w:val="008F10B5"/>
    <w:rsid w:val="00907444"/>
    <w:rsid w:val="00907903"/>
    <w:rsid w:val="00912881"/>
    <w:rsid w:val="00921C17"/>
    <w:rsid w:val="00921CE5"/>
    <w:rsid w:val="00926AB4"/>
    <w:rsid w:val="00932516"/>
    <w:rsid w:val="009344FE"/>
    <w:rsid w:val="00941098"/>
    <w:rsid w:val="0094155D"/>
    <w:rsid w:val="0094196C"/>
    <w:rsid w:val="0094590D"/>
    <w:rsid w:val="00946B25"/>
    <w:rsid w:val="00947686"/>
    <w:rsid w:val="00952709"/>
    <w:rsid w:val="009546D4"/>
    <w:rsid w:val="009641F9"/>
    <w:rsid w:val="009763E5"/>
    <w:rsid w:val="00977464"/>
    <w:rsid w:val="009802D4"/>
    <w:rsid w:val="00986921"/>
    <w:rsid w:val="00990F29"/>
    <w:rsid w:val="00993A6F"/>
    <w:rsid w:val="009B5F8D"/>
    <w:rsid w:val="009C1C52"/>
    <w:rsid w:val="009D0213"/>
    <w:rsid w:val="009E1CEF"/>
    <w:rsid w:val="009E2586"/>
    <w:rsid w:val="009E26E0"/>
    <w:rsid w:val="009E62AD"/>
    <w:rsid w:val="009E7A14"/>
    <w:rsid w:val="00A020D0"/>
    <w:rsid w:val="00A05B58"/>
    <w:rsid w:val="00A34BE4"/>
    <w:rsid w:val="00A466E6"/>
    <w:rsid w:val="00A52E97"/>
    <w:rsid w:val="00A53B75"/>
    <w:rsid w:val="00A53CDC"/>
    <w:rsid w:val="00A565EF"/>
    <w:rsid w:val="00A62CC7"/>
    <w:rsid w:val="00A65946"/>
    <w:rsid w:val="00A6779A"/>
    <w:rsid w:val="00A71533"/>
    <w:rsid w:val="00A741E0"/>
    <w:rsid w:val="00A75688"/>
    <w:rsid w:val="00A8447C"/>
    <w:rsid w:val="00A86EBF"/>
    <w:rsid w:val="00A87A7B"/>
    <w:rsid w:val="00A905BA"/>
    <w:rsid w:val="00A9571A"/>
    <w:rsid w:val="00A97866"/>
    <w:rsid w:val="00A97C80"/>
    <w:rsid w:val="00AA118B"/>
    <w:rsid w:val="00AB0918"/>
    <w:rsid w:val="00AB4704"/>
    <w:rsid w:val="00AB5D28"/>
    <w:rsid w:val="00AC1E00"/>
    <w:rsid w:val="00AD08CF"/>
    <w:rsid w:val="00AD2186"/>
    <w:rsid w:val="00AD3D2C"/>
    <w:rsid w:val="00AD723B"/>
    <w:rsid w:val="00AE2AA2"/>
    <w:rsid w:val="00AE2F58"/>
    <w:rsid w:val="00AE78A7"/>
    <w:rsid w:val="00AF0317"/>
    <w:rsid w:val="00AF520F"/>
    <w:rsid w:val="00B159B7"/>
    <w:rsid w:val="00B20D4F"/>
    <w:rsid w:val="00B2229C"/>
    <w:rsid w:val="00B31772"/>
    <w:rsid w:val="00B35A75"/>
    <w:rsid w:val="00B36A6F"/>
    <w:rsid w:val="00B4563E"/>
    <w:rsid w:val="00B8065D"/>
    <w:rsid w:val="00B819F8"/>
    <w:rsid w:val="00B83F26"/>
    <w:rsid w:val="00B85A65"/>
    <w:rsid w:val="00B86E77"/>
    <w:rsid w:val="00B90C7C"/>
    <w:rsid w:val="00B92D40"/>
    <w:rsid w:val="00B9739E"/>
    <w:rsid w:val="00BC5859"/>
    <w:rsid w:val="00BC5D6F"/>
    <w:rsid w:val="00BC7174"/>
    <w:rsid w:val="00BD35A4"/>
    <w:rsid w:val="00BD44C0"/>
    <w:rsid w:val="00BD61AD"/>
    <w:rsid w:val="00BE75E5"/>
    <w:rsid w:val="00BF2D56"/>
    <w:rsid w:val="00BF7BCA"/>
    <w:rsid w:val="00C01869"/>
    <w:rsid w:val="00C0269B"/>
    <w:rsid w:val="00C040A5"/>
    <w:rsid w:val="00C1548C"/>
    <w:rsid w:val="00C26408"/>
    <w:rsid w:val="00C27092"/>
    <w:rsid w:val="00C31A1C"/>
    <w:rsid w:val="00C3749D"/>
    <w:rsid w:val="00C376A4"/>
    <w:rsid w:val="00C41842"/>
    <w:rsid w:val="00C52D88"/>
    <w:rsid w:val="00C53F19"/>
    <w:rsid w:val="00C56877"/>
    <w:rsid w:val="00C61069"/>
    <w:rsid w:val="00C62323"/>
    <w:rsid w:val="00C67D6A"/>
    <w:rsid w:val="00C76B82"/>
    <w:rsid w:val="00C7759D"/>
    <w:rsid w:val="00C80222"/>
    <w:rsid w:val="00C8478F"/>
    <w:rsid w:val="00C945C1"/>
    <w:rsid w:val="00C97580"/>
    <w:rsid w:val="00CA394E"/>
    <w:rsid w:val="00CA4926"/>
    <w:rsid w:val="00CB2B51"/>
    <w:rsid w:val="00CB6320"/>
    <w:rsid w:val="00CC07FD"/>
    <w:rsid w:val="00CC3E55"/>
    <w:rsid w:val="00CC69E6"/>
    <w:rsid w:val="00CD07D8"/>
    <w:rsid w:val="00CE2CDD"/>
    <w:rsid w:val="00CF1A11"/>
    <w:rsid w:val="00CF1DD4"/>
    <w:rsid w:val="00CF5F14"/>
    <w:rsid w:val="00CF6FBE"/>
    <w:rsid w:val="00D00D89"/>
    <w:rsid w:val="00D03E0C"/>
    <w:rsid w:val="00D04D1B"/>
    <w:rsid w:val="00D077BA"/>
    <w:rsid w:val="00D12D9E"/>
    <w:rsid w:val="00D13048"/>
    <w:rsid w:val="00D216FB"/>
    <w:rsid w:val="00D24278"/>
    <w:rsid w:val="00D2580C"/>
    <w:rsid w:val="00D315A4"/>
    <w:rsid w:val="00D457B7"/>
    <w:rsid w:val="00D50768"/>
    <w:rsid w:val="00D52081"/>
    <w:rsid w:val="00D533FB"/>
    <w:rsid w:val="00D558C5"/>
    <w:rsid w:val="00D67F08"/>
    <w:rsid w:val="00D77155"/>
    <w:rsid w:val="00D82F67"/>
    <w:rsid w:val="00D93EA1"/>
    <w:rsid w:val="00DA345D"/>
    <w:rsid w:val="00DA3B36"/>
    <w:rsid w:val="00DB4A60"/>
    <w:rsid w:val="00DB795A"/>
    <w:rsid w:val="00DC5B24"/>
    <w:rsid w:val="00DD08F9"/>
    <w:rsid w:val="00DD16C8"/>
    <w:rsid w:val="00DD1EFC"/>
    <w:rsid w:val="00DD388E"/>
    <w:rsid w:val="00DD3E89"/>
    <w:rsid w:val="00DD4D00"/>
    <w:rsid w:val="00DD518B"/>
    <w:rsid w:val="00DD5BE3"/>
    <w:rsid w:val="00DF444B"/>
    <w:rsid w:val="00DF4CDC"/>
    <w:rsid w:val="00DF5780"/>
    <w:rsid w:val="00E002AF"/>
    <w:rsid w:val="00E00345"/>
    <w:rsid w:val="00E0083D"/>
    <w:rsid w:val="00E00B60"/>
    <w:rsid w:val="00E01B9D"/>
    <w:rsid w:val="00E02065"/>
    <w:rsid w:val="00E05E66"/>
    <w:rsid w:val="00E07F5C"/>
    <w:rsid w:val="00E20CDE"/>
    <w:rsid w:val="00E236B1"/>
    <w:rsid w:val="00E24830"/>
    <w:rsid w:val="00E345C6"/>
    <w:rsid w:val="00E358AA"/>
    <w:rsid w:val="00E36CEB"/>
    <w:rsid w:val="00E43E75"/>
    <w:rsid w:val="00E508AC"/>
    <w:rsid w:val="00E6245B"/>
    <w:rsid w:val="00E71880"/>
    <w:rsid w:val="00E811A0"/>
    <w:rsid w:val="00E815B2"/>
    <w:rsid w:val="00E85969"/>
    <w:rsid w:val="00E86755"/>
    <w:rsid w:val="00E923F0"/>
    <w:rsid w:val="00E95A29"/>
    <w:rsid w:val="00EA7D1A"/>
    <w:rsid w:val="00EB3D74"/>
    <w:rsid w:val="00EB3F57"/>
    <w:rsid w:val="00EC0BB7"/>
    <w:rsid w:val="00EC3559"/>
    <w:rsid w:val="00EC3D44"/>
    <w:rsid w:val="00EC4652"/>
    <w:rsid w:val="00EC76BC"/>
    <w:rsid w:val="00ED7554"/>
    <w:rsid w:val="00EE232A"/>
    <w:rsid w:val="00EE2921"/>
    <w:rsid w:val="00EF3514"/>
    <w:rsid w:val="00EF3D47"/>
    <w:rsid w:val="00EF6FD1"/>
    <w:rsid w:val="00F01D83"/>
    <w:rsid w:val="00F03841"/>
    <w:rsid w:val="00F11AF0"/>
    <w:rsid w:val="00F122AD"/>
    <w:rsid w:val="00F138FF"/>
    <w:rsid w:val="00F14403"/>
    <w:rsid w:val="00F15D4F"/>
    <w:rsid w:val="00F22CA4"/>
    <w:rsid w:val="00F25147"/>
    <w:rsid w:val="00F35E6B"/>
    <w:rsid w:val="00F420F3"/>
    <w:rsid w:val="00F4228A"/>
    <w:rsid w:val="00F47A74"/>
    <w:rsid w:val="00F60F2C"/>
    <w:rsid w:val="00F74EF7"/>
    <w:rsid w:val="00F803D5"/>
    <w:rsid w:val="00F8492E"/>
    <w:rsid w:val="00F8575A"/>
    <w:rsid w:val="00F87B65"/>
    <w:rsid w:val="00F9316D"/>
    <w:rsid w:val="00FA486C"/>
    <w:rsid w:val="00FA67B7"/>
    <w:rsid w:val="00FB060B"/>
    <w:rsid w:val="00FB32CF"/>
    <w:rsid w:val="00FB33C7"/>
    <w:rsid w:val="00FC1C9A"/>
    <w:rsid w:val="00FC51FF"/>
    <w:rsid w:val="00FD1876"/>
    <w:rsid w:val="00FD20FB"/>
    <w:rsid w:val="00FD425D"/>
    <w:rsid w:val="00FD5861"/>
    <w:rsid w:val="00FE183E"/>
    <w:rsid w:val="00FE2AF1"/>
    <w:rsid w:val="00FE7E9E"/>
    <w:rsid w:val="00FE7F8F"/>
    <w:rsid w:val="00FF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01D19-5B7B-4AC4-8A06-2C0FB653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D9E"/>
  </w:style>
  <w:style w:type="paragraph" w:styleId="1">
    <w:name w:val="heading 1"/>
    <w:basedOn w:val="a"/>
    <w:next w:val="a"/>
    <w:link w:val="10"/>
    <w:uiPriority w:val="9"/>
    <w:qFormat/>
    <w:rsid w:val="00D12D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12D9E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D9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12D9E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numbering" w:customStyle="1" w:styleId="11">
    <w:name w:val="Нет списка1"/>
    <w:next w:val="a2"/>
    <w:uiPriority w:val="99"/>
    <w:semiHidden/>
    <w:unhideWhenUsed/>
    <w:rsid w:val="00D12D9E"/>
  </w:style>
  <w:style w:type="paragraph" w:customStyle="1" w:styleId="msonormal0">
    <w:name w:val="msonormal"/>
    <w:basedOn w:val="a"/>
    <w:rsid w:val="00D12D9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D12D9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D12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D9E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D12D9E"/>
    <w:rPr>
      <w:color w:val="0000FF"/>
      <w:u w:val="single"/>
    </w:rPr>
  </w:style>
  <w:style w:type="paragraph" w:customStyle="1" w:styleId="LO-normal">
    <w:name w:val="LO-normal"/>
    <w:uiPriority w:val="99"/>
    <w:rsid w:val="00D12D9E"/>
    <w:pPr>
      <w:suppressAutoHyphens/>
      <w:spacing w:after="200" w:line="276" w:lineRule="auto"/>
    </w:pPr>
    <w:rPr>
      <w:rFonts w:ascii="Calibri" w:eastAsia="Times New Roman" w:hAnsi="Calibri" w:cs="Calibri"/>
      <w:color w:val="000000"/>
      <w:lang w:val="ru-RU" w:eastAsia="ru-RU"/>
    </w:rPr>
  </w:style>
  <w:style w:type="character" w:customStyle="1" w:styleId="a7">
    <w:name w:val="Другое_"/>
    <w:link w:val="a8"/>
    <w:uiPriority w:val="99"/>
    <w:locked/>
    <w:rsid w:val="00D12D9E"/>
    <w:rPr>
      <w:color w:val="252427"/>
      <w:sz w:val="36"/>
      <w:szCs w:val="36"/>
      <w:shd w:val="clear" w:color="auto" w:fill="FFFFFF"/>
    </w:rPr>
  </w:style>
  <w:style w:type="paragraph" w:customStyle="1" w:styleId="a8">
    <w:name w:val="Другое"/>
    <w:basedOn w:val="a"/>
    <w:link w:val="a7"/>
    <w:uiPriority w:val="99"/>
    <w:rsid w:val="00D12D9E"/>
    <w:pPr>
      <w:widowControl w:val="0"/>
      <w:shd w:val="clear" w:color="auto" w:fill="FFFFFF"/>
      <w:spacing w:after="0" w:line="240" w:lineRule="auto"/>
    </w:pPr>
    <w:rPr>
      <w:color w:val="252427"/>
      <w:sz w:val="36"/>
      <w:szCs w:val="36"/>
      <w:shd w:val="clear" w:color="auto" w:fill="FFFFFF"/>
    </w:rPr>
  </w:style>
  <w:style w:type="paragraph" w:styleId="21">
    <w:name w:val="Body Text 2"/>
    <w:basedOn w:val="a"/>
    <w:link w:val="22"/>
    <w:rsid w:val="00D12D9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D12D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9">
    <w:name w:val="Знак Знак"/>
    <w:basedOn w:val="a"/>
    <w:rsid w:val="00D12D9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Body Text"/>
    <w:basedOn w:val="a"/>
    <w:link w:val="ab"/>
    <w:uiPriority w:val="99"/>
    <w:semiHidden/>
    <w:unhideWhenUsed/>
    <w:rsid w:val="00D12D9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D12D9E"/>
  </w:style>
  <w:style w:type="paragraph" w:customStyle="1" w:styleId="rvps2">
    <w:name w:val="rvps2"/>
    <w:basedOn w:val="a"/>
    <w:uiPriority w:val="99"/>
    <w:rsid w:val="00D12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c">
    <w:name w:val="Table Grid"/>
    <w:basedOn w:val="a1"/>
    <w:uiPriority w:val="39"/>
    <w:rsid w:val="00D12D9E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D12D9E"/>
    <w:pPr>
      <w:ind w:left="720"/>
      <w:contextualSpacing/>
    </w:pPr>
    <w:rPr>
      <w:lang w:val="ru-RU"/>
    </w:rPr>
  </w:style>
  <w:style w:type="table" w:customStyle="1" w:styleId="12">
    <w:name w:val="Сетка таблицы1"/>
    <w:basedOn w:val="a1"/>
    <w:next w:val="ac"/>
    <w:uiPriority w:val="39"/>
    <w:rsid w:val="00D12D9E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c"/>
    <w:uiPriority w:val="39"/>
    <w:rsid w:val="00D12D9E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39"/>
    <w:rsid w:val="00D12D9E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c"/>
    <w:uiPriority w:val="39"/>
    <w:rsid w:val="00D12D9E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12D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e">
    <w:name w:val="header"/>
    <w:basedOn w:val="a"/>
    <w:link w:val="af"/>
    <w:uiPriority w:val="99"/>
    <w:unhideWhenUsed/>
    <w:rsid w:val="00D12D9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12D9E"/>
  </w:style>
  <w:style w:type="paragraph" w:styleId="af0">
    <w:name w:val="footer"/>
    <w:basedOn w:val="a"/>
    <w:link w:val="af1"/>
    <w:uiPriority w:val="99"/>
    <w:unhideWhenUsed/>
    <w:rsid w:val="00D12D9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12D9E"/>
  </w:style>
  <w:style w:type="character" w:styleId="af2">
    <w:name w:val="Emphasis"/>
    <w:qFormat/>
    <w:rsid w:val="00D12D9E"/>
    <w:rPr>
      <w:i/>
      <w:iCs/>
    </w:rPr>
  </w:style>
  <w:style w:type="paragraph" w:styleId="HTML">
    <w:name w:val="HTML Preformatted"/>
    <w:basedOn w:val="a"/>
    <w:link w:val="HTML0"/>
    <w:unhideWhenUsed/>
    <w:rsid w:val="00D12D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D12D9E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3">
    <w:name w:val="No Spacing"/>
    <w:link w:val="af4"/>
    <w:uiPriority w:val="99"/>
    <w:qFormat/>
    <w:rsid w:val="00D12D9E"/>
    <w:pPr>
      <w:spacing w:after="0" w:line="240" w:lineRule="auto"/>
    </w:pPr>
    <w:rPr>
      <w:rFonts w:ascii="Times New Roman" w:eastAsia="Times New Roman" w:hAnsi="Times New Roman" w:cs="Times New Roman"/>
      <w:sz w:val="25"/>
      <w:szCs w:val="25"/>
      <w:lang w:val="ru-RU" w:eastAsia="ru-RU"/>
    </w:rPr>
  </w:style>
  <w:style w:type="character" w:customStyle="1" w:styleId="af4">
    <w:name w:val="Без интервала Знак"/>
    <w:link w:val="af3"/>
    <w:uiPriority w:val="99"/>
    <w:locked/>
    <w:rsid w:val="00D12D9E"/>
    <w:rPr>
      <w:rFonts w:ascii="Times New Roman" w:eastAsia="Times New Roman" w:hAnsi="Times New Roman" w:cs="Times New Roman"/>
      <w:sz w:val="25"/>
      <w:szCs w:val="25"/>
      <w:lang w:val="ru-RU" w:eastAsia="ru-RU"/>
    </w:rPr>
  </w:style>
  <w:style w:type="character" w:styleId="af5">
    <w:name w:val="Strong"/>
    <w:qFormat/>
    <w:rsid w:val="00D12D9E"/>
    <w:rPr>
      <w:b/>
      <w:bCs/>
    </w:rPr>
  </w:style>
  <w:style w:type="paragraph" w:styleId="30">
    <w:name w:val="Body Text 3"/>
    <w:basedOn w:val="a"/>
    <w:link w:val="31"/>
    <w:uiPriority w:val="99"/>
    <w:semiHidden/>
    <w:unhideWhenUsed/>
    <w:rsid w:val="00D12D9E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D12D9E"/>
    <w:rPr>
      <w:sz w:val="16"/>
      <w:szCs w:val="16"/>
    </w:rPr>
  </w:style>
  <w:style w:type="character" w:customStyle="1" w:styleId="rvts23">
    <w:name w:val="rvts23"/>
    <w:rsid w:val="00D12D9E"/>
  </w:style>
  <w:style w:type="table" w:customStyle="1" w:styleId="5">
    <w:name w:val="Сетка таблицы5"/>
    <w:basedOn w:val="a1"/>
    <w:next w:val="ac"/>
    <w:uiPriority w:val="59"/>
    <w:rsid w:val="00D12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c"/>
    <w:uiPriority w:val="59"/>
    <w:rsid w:val="00D12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c"/>
    <w:uiPriority w:val="59"/>
    <w:rsid w:val="00D12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12D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2D9E"/>
    <w:pPr>
      <w:widowControl w:val="0"/>
      <w:autoSpaceDE w:val="0"/>
      <w:autoSpaceDN w:val="0"/>
      <w:spacing w:before="100" w:after="0" w:line="240" w:lineRule="auto"/>
      <w:ind w:left="94"/>
      <w:jc w:val="both"/>
    </w:pPr>
    <w:rPr>
      <w:rFonts w:ascii="Times New Roman" w:eastAsia="Times New Roman" w:hAnsi="Times New Roman" w:cs="Times New Roman"/>
    </w:rPr>
  </w:style>
  <w:style w:type="table" w:customStyle="1" w:styleId="8">
    <w:name w:val="Сетка таблицы8"/>
    <w:basedOn w:val="a1"/>
    <w:next w:val="ac"/>
    <w:uiPriority w:val="59"/>
    <w:rsid w:val="00D12D9E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Indent 3"/>
    <w:aliases w:val=" Знак6 Знак1, Знак6 Знак Знак1,Название Знак Знак1,Знак6 Знак1,Знак6 Знак Знак1"/>
    <w:basedOn w:val="a"/>
    <w:link w:val="33"/>
    <w:rsid w:val="00003F2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aliases w:val=" Знак6 Знак1 Знак, Знак6 Знак Знак1 Знак,Название Знак Знак1 Знак,Знак6 Знак1 Знак,Знак6 Знак Знак1 Знак"/>
    <w:basedOn w:val="a0"/>
    <w:link w:val="32"/>
    <w:rsid w:val="00003F2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9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BD6CE-13DD-4E35-B802-5830DFE27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4</Pages>
  <Words>5086</Words>
  <Characters>2900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Кривоніс Любов Михайлівна</dc:creator>
  <cp:keywords/>
  <dc:description/>
  <cp:lastModifiedBy>Мурзановський Геннадій Модестович</cp:lastModifiedBy>
  <cp:revision>37</cp:revision>
  <cp:lastPrinted>2025-07-02T06:56:00Z</cp:lastPrinted>
  <dcterms:created xsi:type="dcterms:W3CDTF">2025-07-02T09:15:00Z</dcterms:created>
  <dcterms:modified xsi:type="dcterms:W3CDTF">2026-01-06T14:12:00Z</dcterms:modified>
</cp:coreProperties>
</file>